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89F8CA" w14:textId="77777777" w:rsidR="007F446E" w:rsidRDefault="007F446E" w:rsidP="007F446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3C1A070B" w14:textId="77777777" w:rsidR="007F446E" w:rsidRDefault="007F446E" w:rsidP="007F446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</w:p>
    <w:p w14:paraId="4D8D0A89" w14:textId="77777777" w:rsidR="007F446E" w:rsidRPr="007F446E" w:rsidRDefault="007F446E" w:rsidP="007F446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  <w:highlight w:val="yellow"/>
        </w:rPr>
      </w:pPr>
      <w:r w:rsidRPr="007F446E">
        <w:rPr>
          <w:rFonts w:ascii="Courier" w:hAnsi="Courier" w:cs="Courier"/>
          <w:b/>
          <w:bCs/>
          <w:color w:val="000000"/>
          <w:sz w:val="20"/>
          <w:szCs w:val="20"/>
          <w:highlight w:val="yellow"/>
        </w:rPr>
        <w:t xml:space="preserve">THIS IS A DRAFT DOCUMENT EDITED BY PNNL TO </w:t>
      </w:r>
    </w:p>
    <w:p w14:paraId="36DA05EF" w14:textId="77777777" w:rsidR="007F446E" w:rsidRPr="007F446E" w:rsidRDefault="007F446E" w:rsidP="007F446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  <w:highlight w:val="yellow"/>
        </w:rPr>
      </w:pPr>
      <w:r w:rsidRPr="007F446E">
        <w:rPr>
          <w:rFonts w:ascii="Courier" w:hAnsi="Courier" w:cs="Courier"/>
          <w:b/>
          <w:bCs/>
          <w:color w:val="000000"/>
          <w:sz w:val="20"/>
          <w:szCs w:val="20"/>
          <w:highlight w:val="yellow"/>
        </w:rPr>
        <w:t xml:space="preserve">EXCLUDE ANY SPECS </w:t>
      </w:r>
      <w:proofErr w:type="gramStart"/>
      <w:r w:rsidRPr="007F446E">
        <w:rPr>
          <w:rFonts w:ascii="Courier" w:hAnsi="Courier" w:cs="Courier"/>
          <w:b/>
          <w:bCs/>
          <w:color w:val="000000"/>
          <w:sz w:val="20"/>
          <w:szCs w:val="20"/>
          <w:highlight w:val="yellow"/>
        </w:rPr>
        <w:t>IN REGARDS TO</w:t>
      </w:r>
      <w:proofErr w:type="gramEnd"/>
      <w:r w:rsidRPr="007F446E">
        <w:rPr>
          <w:rFonts w:ascii="Courier" w:hAnsi="Courier" w:cs="Courier"/>
          <w:b/>
          <w:bCs/>
          <w:color w:val="000000"/>
          <w:sz w:val="20"/>
          <w:szCs w:val="20"/>
          <w:highlight w:val="yellow"/>
        </w:rPr>
        <w:t xml:space="preserve"> LON/LONWORKS</w:t>
      </w:r>
    </w:p>
    <w:p w14:paraId="65226555" w14:textId="77777777" w:rsidR="007F446E" w:rsidRPr="007F446E" w:rsidRDefault="007F446E" w:rsidP="007F446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  <w:highlight w:val="yellow"/>
        </w:rPr>
      </w:pPr>
      <w:r w:rsidRPr="007F446E">
        <w:rPr>
          <w:rFonts w:ascii="Courier" w:hAnsi="Courier" w:cs="Courier"/>
          <w:b/>
          <w:bCs/>
          <w:color w:val="000000"/>
          <w:sz w:val="20"/>
          <w:szCs w:val="20"/>
          <w:highlight w:val="yellow"/>
        </w:rPr>
        <w:t>ADD SPECS RELATED TO THE EBCS</w:t>
      </w:r>
    </w:p>
    <w:p w14:paraId="739660F7" w14:textId="77777777" w:rsidR="007F446E" w:rsidRPr="006420F1" w:rsidRDefault="007F446E" w:rsidP="007F446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 w:rsidRPr="007F446E">
        <w:rPr>
          <w:rFonts w:ascii="Courier" w:hAnsi="Courier" w:cs="Courier"/>
          <w:b/>
          <w:bCs/>
          <w:color w:val="000000"/>
          <w:sz w:val="20"/>
          <w:szCs w:val="20"/>
          <w:highlight w:val="yellow"/>
        </w:rPr>
        <w:t>DOCUMENT IS CURRENTLY FOR REFERENCE ONLY AND SHALL NOT BE USED FOR SOLICITATION OR PROJECT DEVELOPMENT.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</w:t>
      </w:r>
    </w:p>
    <w:p w14:paraId="6B12E3EE" w14:textId="77777777" w:rsidR="007F446E" w:rsidRDefault="007F446E" w:rsidP="007F446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</w:p>
    <w:p w14:paraId="5573C4C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55067D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USACE / NAVFAC / AFCEC / NASA UFGS-25 05 11 (November 2017)</w:t>
      </w:r>
    </w:p>
    <w:p w14:paraId="08ADB99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------------------------------------</w:t>
      </w:r>
    </w:p>
    <w:p w14:paraId="0BB5BF0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Preparing Activity: USACE</w:t>
      </w:r>
    </w:p>
    <w:p w14:paraId="566F56D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UNIFIED FACILITIES GUIDE SPECIFICATIONS</w:t>
      </w:r>
    </w:p>
    <w:p w14:paraId="0862B53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References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are in agreement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with UMRL dated July 2019</w:t>
      </w:r>
    </w:p>
    <w:p w14:paraId="4DCEF3A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1765D3A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TABLE OF CONTENTS</w:t>
      </w:r>
    </w:p>
    <w:p w14:paraId="3875E89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DIVISION 25 - INTEGRATED AUTOMATION</w:t>
      </w:r>
    </w:p>
    <w:p w14:paraId="1E69B04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05 11</w:t>
      </w:r>
    </w:p>
    <w:p w14:paraId="579CFE3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CYBERSECURITY FOR FACILITY-RELATED CONTROL SYSTEMS</w:t>
      </w:r>
    </w:p>
    <w:p w14:paraId="3CD277E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11/17</w:t>
      </w:r>
    </w:p>
    <w:p w14:paraId="714F8C0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PART 1 GENERAL</w:t>
      </w:r>
    </w:p>
    <w:p w14:paraId="13BC971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 CONTROL SYSTEM APPLICABILITY</w:t>
      </w:r>
    </w:p>
    <w:p w14:paraId="44FDAC4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1.2 RELATED REQUIREMENTS</w:t>
      </w:r>
    </w:p>
    <w:p w14:paraId="52C6952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 REFERENCES</w:t>
      </w:r>
    </w:p>
    <w:p w14:paraId="2754DAF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 DEFINITIONS</w:t>
      </w:r>
    </w:p>
    <w:p w14:paraId="7D6077B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1.4.1 Computer</w:t>
      </w:r>
    </w:p>
    <w:p w14:paraId="78DC8BD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1.4.2 Network Connected</w:t>
      </w:r>
    </w:p>
    <w:p w14:paraId="3FEE203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1.4.3 User Account Support Levels</w:t>
      </w:r>
    </w:p>
    <w:p w14:paraId="2D566E6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1.4.3.1 FULLY Supported</w:t>
      </w:r>
    </w:p>
    <w:p w14:paraId="67D5C3B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1.4.3.2 MINIMALLY Supported</w:t>
      </w:r>
    </w:p>
    <w:p w14:paraId="0EC18DE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1.4.3.3 NOT Supported</w:t>
      </w:r>
    </w:p>
    <w:p w14:paraId="326DDBF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1.4.4 User Interface</w:t>
      </w:r>
    </w:p>
    <w:p w14:paraId="3B9D698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1.4.4.1 Limited Local User Interface</w:t>
      </w:r>
    </w:p>
    <w:p w14:paraId="20E63A1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1.4.4.2 Full Local User Interface</w:t>
      </w:r>
    </w:p>
    <w:p w14:paraId="3B50046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1.4.4.3 Remote User Interface</w:t>
      </w:r>
    </w:p>
    <w:p w14:paraId="07C516F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1.5 ADMINISTRATIVE REQUIREMENTS</w:t>
      </w:r>
    </w:p>
    <w:p w14:paraId="2F0FDDA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1.5.1 Coordination</w:t>
      </w:r>
    </w:p>
    <w:p w14:paraId="0EB6045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1.6 SUBMITTALS</w:t>
      </w:r>
    </w:p>
    <w:p w14:paraId="77D04BF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1.7 QUALITY CONTROL</w:t>
      </w:r>
    </w:p>
    <w:p w14:paraId="0CFE8FC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1.7.1 Regulatory Requirements</w:t>
      </w:r>
    </w:p>
    <w:p w14:paraId="1CDEB1B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1.7.2 [Certifications][Qualifications]</w:t>
      </w:r>
    </w:p>
    <w:p w14:paraId="26548CF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1.7.3 Pre-Construction Testing</w:t>
      </w:r>
    </w:p>
    <w:p w14:paraId="14B02D7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1.8 DELIVERY, STORAGE, AND HANDLING</w:t>
      </w:r>
    </w:p>
    <w:p w14:paraId="45CC998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1.9 CYBERSECURITY DOCUMENTATION</w:t>
      </w:r>
    </w:p>
    <w:p w14:paraId="552B8AF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1.9.1 Cybersecurity Interconnection Schedule</w:t>
      </w:r>
    </w:p>
    <w:p w14:paraId="027F104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1.9.2 Network Communication Report</w:t>
      </w:r>
    </w:p>
    <w:p w14:paraId="5FA058D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1.9.3 Control System Inventory Report</w:t>
      </w:r>
    </w:p>
    <w:p w14:paraId="257E3E2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1.9.4 Software Recovery and Reconstitution Images</w:t>
      </w:r>
    </w:p>
    <w:p w14:paraId="77223DA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1.9.5 Cybersecurity Riser Diagram</w:t>
      </w:r>
    </w:p>
    <w:p w14:paraId="77A4C67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1.9.6 Control System Cybersecurity Documentation</w:t>
      </w:r>
    </w:p>
    <w:p w14:paraId="075F0BD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1.9.6.1 Software Applications</w:t>
      </w:r>
    </w:p>
    <w:p w14:paraId="64550E2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1.9.6.2 For HVAC Control System Devices</w:t>
      </w:r>
    </w:p>
    <w:p w14:paraId="2E0C644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1.9.6.2.1 HVAC Control System Devices FULLY Supporting User</w:t>
      </w:r>
    </w:p>
    <w:p w14:paraId="2C6FD28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Accounts</w:t>
      </w:r>
    </w:p>
    <w:p w14:paraId="58EC83F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1.9.6.2.2 All Other HVAC Control System Devices</w:t>
      </w:r>
    </w:p>
    <w:p w14:paraId="048FB5C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1.9.6.3 [_____] Control System Devices</w:t>
      </w:r>
    </w:p>
    <w:p w14:paraId="69C0BA6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1.9.6.4 Default Requirements for Control System Devices</w:t>
      </w:r>
    </w:p>
    <w:p w14:paraId="21BB22D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1.10 SOFTWARE UPDATE LICENSING</w:t>
      </w:r>
    </w:p>
    <w:p w14:paraId="233522E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1.11 CYBERSECURITY DURING CONSTRUCTION</w:t>
      </w:r>
    </w:p>
    <w:p w14:paraId="488978C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1.11.1 Contractor Computer Equipment</w:t>
      </w:r>
    </w:p>
    <w:p w14:paraId="5CEB10E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1.11.1.1 Operating System</w:t>
      </w:r>
    </w:p>
    <w:p w14:paraId="40F3767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1.11.1.2 Anti-Malware Software</w:t>
      </w:r>
    </w:p>
    <w:p w14:paraId="5715385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1.11.1.3 Passwords and Passphrases</w:t>
      </w:r>
    </w:p>
    <w:p w14:paraId="641FD59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1.11.1.4 Contractor Computer Cybersecurity Compliance Statements</w:t>
      </w:r>
    </w:p>
    <w:p w14:paraId="34512C1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1.11.2 Temporary IP Networks</w:t>
      </w:r>
    </w:p>
    <w:p w14:paraId="29143C7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1.11.2.1 Network Boundaries and Connections</w:t>
      </w:r>
    </w:p>
    <w:p w14:paraId="0860E5E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1.11.3 Government Access to Network</w:t>
      </w:r>
    </w:p>
    <w:p w14:paraId="08613AC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1.11.4 Temporary Wireless IP Networks</w:t>
      </w:r>
    </w:p>
    <w:p w14:paraId="1519501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1.11.5 Passwords and Passphrases</w:t>
      </w:r>
    </w:p>
    <w:p w14:paraId="0722741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1.11.6 Contractor Temporary Network Cybersecurity Compliance</w:t>
      </w:r>
    </w:p>
    <w:p w14:paraId="4FCCB29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Statements</w:t>
      </w:r>
    </w:p>
    <w:p w14:paraId="7AEBCD4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1.12 CYBERSECURITY DURING WARRANTY PERIOD</w:t>
      </w:r>
    </w:p>
    <w:p w14:paraId="432E094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PART 2 PRODUCTS</w:t>
      </w:r>
    </w:p>
    <w:p w14:paraId="5826104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PART 3 EXECUTION</w:t>
      </w:r>
    </w:p>
    <w:p w14:paraId="474C465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 ACCESS CONTROL REQUIREMENTS</w:t>
      </w:r>
    </w:p>
    <w:p w14:paraId="5432844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3.1.1 User Accounts</w:t>
      </w:r>
    </w:p>
    <w:p w14:paraId="3109F62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3.1.1.1 Computers</w:t>
      </w:r>
    </w:p>
    <w:p w14:paraId="663620B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3.1.1.2 For HVAC Control System Devices</w:t>
      </w:r>
    </w:p>
    <w:p w14:paraId="459317A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3.1.1.3 [_____] Control System Devices</w:t>
      </w:r>
    </w:p>
    <w:p w14:paraId="36FF3A7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3.1.1.4 Default Requirements for Control System Devices</w:t>
      </w:r>
    </w:p>
    <w:p w14:paraId="78727DB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3.1.2 Unsuccessful Logon Attempts</w:t>
      </w:r>
    </w:p>
    <w:p w14:paraId="5B4D757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3.1.2.1 Devices MINIMALLY Supporting Accounts</w:t>
      </w:r>
    </w:p>
    <w:p w14:paraId="45A0926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3.1.2.2 Devices FULLY Supporting Accounts</w:t>
      </w:r>
    </w:p>
    <w:p w14:paraId="3C1C4A8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3.1.2.3 High Availability Interfaces Exempt from Unsuccessful</w:t>
      </w:r>
    </w:p>
    <w:p w14:paraId="2464458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Logon Attempts Requirements</w:t>
      </w:r>
    </w:p>
    <w:p w14:paraId="35CD45F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3.1.3 System Use Notification</w:t>
      </w:r>
    </w:p>
    <w:p w14:paraId="1F028F8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3.1.3.1 User Interface Banner Schedule</w:t>
      </w:r>
    </w:p>
    <w:p w14:paraId="404892E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3.1.4 Permitted Actions Without Identification or Authentication</w:t>
      </w:r>
    </w:p>
    <w:p w14:paraId="783EBC3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 CYBERSECURITY AUDITING</w:t>
      </w:r>
    </w:p>
    <w:p w14:paraId="19C723F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3.2.1 Audit Events, Content of Audit Records, and Audit Generation</w:t>
      </w:r>
    </w:p>
    <w:p w14:paraId="07BC2F3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3.2.1.1 Computers</w:t>
      </w:r>
    </w:p>
    <w:p w14:paraId="596C6BC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3.2.1.1.1 Audited Events</w:t>
      </w:r>
    </w:p>
    <w:p w14:paraId="2F6FBBD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3.2.1.1.2 Audit Event Information To Record</w:t>
      </w:r>
    </w:p>
    <w:p w14:paraId="6C85D4F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3.2.1.2 For HVAC Control System Devices</w:t>
      </w:r>
    </w:p>
    <w:p w14:paraId="6547C18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3.2.1.2.1 HVAC Control System Devices FULLY Supporting User</w:t>
      </w:r>
    </w:p>
    <w:p w14:paraId="0CD7272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Accounts</w:t>
      </w:r>
    </w:p>
    <w:p w14:paraId="3505492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3.2.1.2.2 Other HVAC Control System Devices</w:t>
      </w:r>
    </w:p>
    <w:p w14:paraId="26D5068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3.2.1.3 [_____] Control System Devices</w:t>
      </w:r>
    </w:p>
    <w:p w14:paraId="5569732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3.2.1.4 Default Requirements for Control System Devices</w:t>
      </w:r>
    </w:p>
    <w:p w14:paraId="4973FC9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3.2.1.4.1 Devices Which FULLY Support Accounts</w:t>
      </w:r>
    </w:p>
    <w:p w14:paraId="01ADB04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3.2.1.4.1.1 Audited Events</w:t>
      </w:r>
    </w:p>
    <w:p w14:paraId="7F51617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3.2.1.4.1.2 Audit Event Information To Record</w:t>
      </w:r>
    </w:p>
    <w:p w14:paraId="70144CB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3.2.1.4.2 Devices Which Do Not FULLY Support Accounts</w:t>
      </w:r>
    </w:p>
    <w:p w14:paraId="55CF4A5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3.2.2 Audit Storage Capacity and Audit Upload</w:t>
      </w:r>
    </w:p>
    <w:p w14:paraId="0C64BBD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3.2.2.1 Device Audit Record Upload Software</w:t>
      </w:r>
    </w:p>
    <w:p w14:paraId="0F85CED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3.2.3 Response to Audit Processing Failures</w:t>
      </w:r>
    </w:p>
    <w:p w14:paraId="777D418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3.2.4 Time Stamps</w:t>
      </w:r>
    </w:p>
    <w:p w14:paraId="1B47840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3.2.4.1 Computers</w:t>
      </w:r>
    </w:p>
    <w:p w14:paraId="21A0CBF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3.2.4.2 For HVAC Control System Devices</w:t>
      </w:r>
    </w:p>
    <w:p w14:paraId="30BECC1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3.2.4.3 [_____] Control System Devices</w:t>
      </w:r>
    </w:p>
    <w:p w14:paraId="22A8F2D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3.2.4.4 Default Requirements for Control System Devices</w:t>
      </w:r>
    </w:p>
    <w:p w14:paraId="4677E89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 REQUIREMENTS FOR LEAST FUNCTIONALITY</w:t>
      </w:r>
    </w:p>
    <w:p w14:paraId="01227FD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3.3.1 Non-IP Control Networks</w:t>
      </w:r>
    </w:p>
    <w:p w14:paraId="238FEBB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3.3.2 IP Control Networks</w:t>
      </w:r>
    </w:p>
    <w:p w14:paraId="6351DE2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3.4 SAFE MODE AND FAIL SAFE OPERATION</w:t>
      </w:r>
    </w:p>
    <w:p w14:paraId="56C4AFB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 IDENTIFICATION AND AUTHENTICATION</w:t>
      </w:r>
    </w:p>
    <w:p w14:paraId="5295AEF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3.5.1 User Identification and Authentication</w:t>
      </w:r>
    </w:p>
    <w:p w14:paraId="5366D98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3.5.1.1 HVAC Control Systems Devices</w:t>
      </w:r>
    </w:p>
    <w:p w14:paraId="2BB4040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3.5.1.2 Electronic Security System Devices</w:t>
      </w:r>
    </w:p>
    <w:p w14:paraId="340B87A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3.5.1.3 [_____] Control System Devices</w:t>
      </w:r>
    </w:p>
    <w:p w14:paraId="395F652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3.5.1.4 Default Requirements for Control System Devices</w:t>
      </w:r>
    </w:p>
    <w:p w14:paraId="1BB8B3C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3.5.2 Authenticator Management</w:t>
      </w:r>
    </w:p>
    <w:p w14:paraId="17D5C9F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3.5.2.1 Authentication Type</w:t>
      </w:r>
    </w:p>
    <w:p w14:paraId="7FB2A99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3.5.2.1.1 For HVAC Control System Devices</w:t>
      </w:r>
    </w:p>
    <w:p w14:paraId="0420753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3.5.2.1.2 [_____] Control System Devices</w:t>
      </w:r>
    </w:p>
    <w:p w14:paraId="6C3DD94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3.5.2.1.3 Default Requirements for Control System Devices</w:t>
      </w:r>
    </w:p>
    <w:p w14:paraId="1BC492B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3.5.2.2 Password-Based Authentication Requirements</w:t>
      </w:r>
    </w:p>
    <w:p w14:paraId="5F3E4DE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3.5.2.2.1 Passwords for Computers</w:t>
      </w:r>
    </w:p>
    <w:p w14:paraId="743E75D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3.5.2.2.2 Passwords for Non-Computer Devices FULLY Supporting</w:t>
      </w:r>
    </w:p>
    <w:p w14:paraId="1B3AE54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Accounts</w:t>
      </w:r>
    </w:p>
    <w:p w14:paraId="3D7A0B7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3.5.2.2.3 Passwords for Web Interfaces</w:t>
      </w:r>
    </w:p>
    <w:p w14:paraId="0E15A83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3.5.2.2.4 Passwords for Devices Minimally Supporting Accounts</w:t>
      </w:r>
    </w:p>
    <w:p w14:paraId="6FE25E3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3.5.2.2.5 Password Configuration and Reporting</w:t>
      </w:r>
    </w:p>
    <w:p w14:paraId="5A44DB2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3.5.2.3 Hardware Token-Based Authentication Requirements</w:t>
      </w:r>
    </w:p>
    <w:p w14:paraId="1E97BD6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3.5.3 Authenticator Feedback</w:t>
      </w:r>
    </w:p>
    <w:p w14:paraId="3E4B1E7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3.5.4 Device Identification and Authentication</w:t>
      </w:r>
    </w:p>
    <w:p w14:paraId="62DDB97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3.5.4.1 For HVAC Control System Devices</w:t>
      </w:r>
    </w:p>
    <w:p w14:paraId="6F1FEC9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3.5.4.2 [_____] Control System Devices</w:t>
      </w:r>
    </w:p>
    <w:p w14:paraId="36C3E36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3.5.4.3 Default Requirements for Control System Devices</w:t>
      </w:r>
    </w:p>
    <w:p w14:paraId="13F6AC3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3.5.5 Cryptographic Module Authentication</w:t>
      </w:r>
    </w:p>
    <w:p w14:paraId="7939D21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3.6 EMERGENCY POWER</w:t>
      </w:r>
    </w:p>
    <w:p w14:paraId="3A3D657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 DURABILITY TO VULNERABILITY SCANNING</w:t>
      </w:r>
    </w:p>
    <w:p w14:paraId="606B61F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3.7.1 HVAC Control System Devices Other Than Computers</w:t>
      </w:r>
    </w:p>
    <w:p w14:paraId="129A671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3.7.2 [_____] Control System Devices Other Than Computers</w:t>
      </w:r>
    </w:p>
    <w:p w14:paraId="487100A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3.7.3 Default Requirements for Control System Devices</w:t>
      </w:r>
    </w:p>
    <w:p w14:paraId="323385E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3.8 FIPS 201-2 REQUIREMENT</w:t>
      </w:r>
    </w:p>
    <w:p w14:paraId="7DA3AF7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3.9 DEVICES WITH CONNECTION TO MULTIPLE IP NETWORKS</w:t>
      </w:r>
    </w:p>
    <w:p w14:paraId="0B8FB1A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3.10 SYSTEM AND COMMUNICATION PROTECTION</w:t>
      </w:r>
    </w:p>
    <w:p w14:paraId="229E9DA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3.10.1 Denial of Service Protection, Process Isolation and Boundary</w:t>
      </w:r>
    </w:p>
    <w:p w14:paraId="3A129E3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Protection</w:t>
      </w:r>
    </w:p>
    <w:p w14:paraId="774C13D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3.10.2 Cryptographic Protection</w:t>
      </w:r>
    </w:p>
    <w:p w14:paraId="3CA329D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3.11 SYSTEM AND INTEGRATION INTEGRITY</w:t>
      </w:r>
    </w:p>
    <w:p w14:paraId="5A887F5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3.11.1 Malicious Code Protection</w:t>
      </w:r>
    </w:p>
    <w:p w14:paraId="418AC1F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3.11.2 Information System Monitoring</w:t>
      </w:r>
    </w:p>
    <w:p w14:paraId="0340F16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3.12 FIELD QUALITY CONTROL</w:t>
      </w:r>
    </w:p>
    <w:p w14:paraId="6D791AB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3.12.1 Tests</w:t>
      </w:r>
    </w:p>
    <w:p w14:paraId="5A02975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-- End of Section Table of Contents --</w:t>
      </w:r>
    </w:p>
    <w:p w14:paraId="1DA647A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F18086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USACE / NAVFAC / AFCEC / NASA UFGS-25 05 11 (November 2017)</w:t>
      </w:r>
    </w:p>
    <w:p w14:paraId="2807CB8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------------------------------------</w:t>
      </w:r>
    </w:p>
    <w:p w14:paraId="4E18185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Preparing Activity: USACE</w:t>
      </w:r>
    </w:p>
    <w:p w14:paraId="0D6BA09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UNIFIED FACILITIES GUIDE SPECIFICATIONS</w:t>
      </w:r>
    </w:p>
    <w:p w14:paraId="74FBD36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References are in agreement with UMRL dated July 2019</w:t>
      </w:r>
    </w:p>
    <w:p w14:paraId="7BE9485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3F89279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05 11</w:t>
      </w:r>
    </w:p>
    <w:p w14:paraId="0BC1B58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CYBERSECURITY FOR FACILITY-RELATED CONTROL SYSTEMS</w:t>
      </w:r>
    </w:p>
    <w:p w14:paraId="215E1A2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11/17</w:t>
      </w:r>
    </w:p>
    <w:p w14:paraId="321DBAF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399A27B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This guide specification covers the</w:t>
      </w:r>
    </w:p>
    <w:p w14:paraId="69F261B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for cybersecurity for facility-related</w:t>
      </w:r>
    </w:p>
    <w:p w14:paraId="129C435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control systems.</w:t>
      </w:r>
    </w:p>
    <w:p w14:paraId="0FD1070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lastRenderedPageBreak/>
        <w:t xml:space="preserve">Adhere to </w:t>
      </w:r>
      <w:r>
        <w:rPr>
          <w:rFonts w:ascii="Courier" w:hAnsi="Courier" w:cs="Courier"/>
          <w:color w:val="808000"/>
          <w:sz w:val="20"/>
          <w:szCs w:val="20"/>
        </w:rPr>
        <w:t xml:space="preserve">UFC 1-300-02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Unified Facilities Guide</w:t>
      </w:r>
    </w:p>
    <w:p w14:paraId="6106580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Specifications (UFGS) Format Standard when editing</w:t>
      </w:r>
    </w:p>
    <w:p w14:paraId="4B6BD3E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this guide specification or preparing new project</w:t>
      </w:r>
    </w:p>
    <w:p w14:paraId="02ACB96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specification sections. Edit this guide</w:t>
      </w:r>
    </w:p>
    <w:p w14:paraId="3750992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specification for project specific requirements by</w:t>
      </w:r>
    </w:p>
    <w:p w14:paraId="2A0F472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adding, deleting, or revising text. For bracketed</w:t>
      </w:r>
    </w:p>
    <w:p w14:paraId="27289A0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items, choose applicable item(s) or insert</w:t>
      </w:r>
    </w:p>
    <w:p w14:paraId="5BAAAF2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appropriate information.</w:t>
      </w:r>
    </w:p>
    <w:p w14:paraId="3E0D46A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Remove information and requirements not required in</w:t>
      </w:r>
    </w:p>
    <w:p w14:paraId="1E5B467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respective project, whether or not brackets are</w:t>
      </w:r>
    </w:p>
    <w:p w14:paraId="2EAAEAA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present.</w:t>
      </w:r>
    </w:p>
    <w:p w14:paraId="6DF8843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Comments, suggestions and recommended changes for</w:t>
      </w:r>
    </w:p>
    <w:p w14:paraId="71F6499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this guide specification are welcome and should be</w:t>
      </w:r>
    </w:p>
    <w:p w14:paraId="1072047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as a </w:t>
      </w:r>
      <w:r>
        <w:rPr>
          <w:rFonts w:ascii="Courier" w:hAnsi="Courier" w:cs="Courier"/>
          <w:color w:val="808000"/>
          <w:sz w:val="20"/>
          <w:szCs w:val="20"/>
        </w:rPr>
        <w:t>Criteria Change Request (CCR)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.</w:t>
      </w:r>
    </w:p>
    <w:p w14:paraId="0123192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3A88128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113AC0F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Facility-related control systems are a subset</w:t>
      </w:r>
    </w:p>
    <w:p w14:paraId="1608E04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of control systems that are used to monitor and</w:t>
      </w:r>
    </w:p>
    <w:p w14:paraId="6D91C26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control equipment and systems related to DoD real</w:t>
      </w:r>
    </w:p>
    <w:p w14:paraId="0BDB36B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property facilities (e.g., building control systems,</w:t>
      </w:r>
    </w:p>
    <w:p w14:paraId="73CDFF5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utility control systems, electronic security</w:t>
      </w:r>
    </w:p>
    <w:p w14:paraId="40C97AA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systems, and fire and life safety systems). This</w:t>
      </w:r>
    </w:p>
    <w:p w14:paraId="0C74498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section includes Cybersecurity requirements to be</w:t>
      </w:r>
    </w:p>
    <w:p w14:paraId="6436154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included on every DOD project which includes a</w:t>
      </w:r>
    </w:p>
    <w:p w14:paraId="09DB8FC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facility-related control system. This Section does</w:t>
      </w:r>
    </w:p>
    <w:p w14:paraId="47277B3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 provide general requirements for a control</w:t>
      </w:r>
    </w:p>
    <w:p w14:paraId="50AFCAF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system, nor are the requirements in this section</w:t>
      </w:r>
    </w:p>
    <w:p w14:paraId="030A76F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sufficient to procure a control system. This</w:t>
      </w:r>
    </w:p>
    <w:p w14:paraId="4381D62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section must be used in conjunction with another</w:t>
      </w:r>
    </w:p>
    <w:p w14:paraId="6700EDB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controls system specification. For example, for a</w:t>
      </w:r>
    </w:p>
    <w:p w14:paraId="29AC264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HVAC controls project, this section should be used</w:t>
      </w:r>
    </w:p>
    <w:p w14:paraId="4C4620E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 conjunction with Section 23 09 00 and related</w:t>
      </w:r>
    </w:p>
    <w:p w14:paraId="3968277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sections.</w:t>
      </w:r>
    </w:p>
    <w:p w14:paraId="6BBEBDE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05 11 Page 4</w:t>
      </w:r>
    </w:p>
    <w:p w14:paraId="0F87E6D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and activities in this section must be</w:t>
      </w:r>
    </w:p>
    <w:p w14:paraId="6BAF884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coordinated with the other relevant control</w:t>
      </w:r>
    </w:p>
    <w:p w14:paraId="480B817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specification sections.</w:t>
      </w:r>
    </w:p>
    <w:p w14:paraId="7C72169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This section includes requirements in support of the</w:t>
      </w:r>
    </w:p>
    <w:p w14:paraId="3FD92AF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DOD Risk Management Framework (RMF) for implementing</w:t>
      </w:r>
    </w:p>
    <w:p w14:paraId="09533C9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cybersecurity. Refer to UFC 4-010-06, Cybersecurity</w:t>
      </w:r>
    </w:p>
    <w:p w14:paraId="594889C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for Facility-Related Control Systems for</w:t>
      </w:r>
    </w:p>
    <w:p w14:paraId="4ED9989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on incorporating cybersecurity into</w:t>
      </w:r>
    </w:p>
    <w:p w14:paraId="0CBFACC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control system design and for general information on</w:t>
      </w:r>
    </w:p>
    <w:p w14:paraId="3054128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RMF process as it applies to control systems.</w:t>
      </w:r>
    </w:p>
    <w:p w14:paraId="2458974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Assistance for control system cybersecurity is</w:t>
      </w:r>
    </w:p>
    <w:p w14:paraId="75B0090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available from the following Service organizations:</w:t>
      </w:r>
    </w:p>
    <w:p w14:paraId="7D5859D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Army: Control System Cybersecurity Center of</w:t>
      </w:r>
    </w:p>
    <w:p w14:paraId="417C762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Expertise,</w:t>
      </w:r>
    </w:p>
    <w:p w14:paraId="5ECECF8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Huntsville Engineering and Support Center</w:t>
      </w:r>
    </w:p>
    <w:p w14:paraId="3EFB46F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Navy: Naval Facilities Engineering Command,</w:t>
      </w:r>
    </w:p>
    <w:p w14:paraId="48DDD63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Command Information Office (CIO)</w:t>
      </w:r>
    </w:p>
    <w:p w14:paraId="01707C3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Air Force: Civil Engineer Maintenance,</w:t>
      </w:r>
    </w:p>
    <w:p w14:paraId="535AEBB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Inspection, and Repair Team (CEMIRT)</w:t>
      </w:r>
    </w:p>
    <w:p w14:paraId="621227E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ICS Branch, Tyndall AFB</w:t>
      </w:r>
    </w:p>
    <w:p w14:paraId="6D92568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Marine Corps: Contact Navy POC for Marine Corps</w:t>
      </w:r>
    </w:p>
    <w:p w14:paraId="220DA7E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POC information</w:t>
      </w:r>
    </w:p>
    <w:p w14:paraId="00EEE0F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Since this Section covers a wide range of control</w:t>
      </w:r>
    </w:p>
    <w:p w14:paraId="67396FB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lastRenderedPageBreak/>
        <w:t>systems, and those systems often have different</w:t>
      </w:r>
    </w:p>
    <w:p w14:paraId="217EE53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capabilities and requirements, there are</w:t>
      </w:r>
    </w:p>
    <w:p w14:paraId="1C2B72D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identified in this Section which need</w:t>
      </w:r>
    </w:p>
    <w:p w14:paraId="49E0E35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extensive designer input or decisions.</w:t>
      </w:r>
    </w:p>
    <w:p w14:paraId="537D6C0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Many designer selections in this Section will</w:t>
      </w:r>
    </w:p>
    <w:p w14:paraId="0DA5F49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 coordination with the project site, System</w:t>
      </w:r>
    </w:p>
    <w:p w14:paraId="32A58A4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Owner, Authorizing Official or a subject matter</w:t>
      </w:r>
    </w:p>
    <w:p w14:paraId="13B72AA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expert in the specific control systems being</w:t>
      </w:r>
    </w:p>
    <w:p w14:paraId="74EB0B9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installed.</w:t>
      </w:r>
    </w:p>
    <w:p w14:paraId="7829C83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75F411E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F5F658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This Section is for use on control systems</w:t>
      </w:r>
    </w:p>
    <w:p w14:paraId="79C6655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with no impact rating higher than LOW. If the</w:t>
      </w:r>
    </w:p>
    <w:p w14:paraId="4B2BE75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project includes systems where there systems with</w:t>
      </w:r>
    </w:p>
    <w:p w14:paraId="6E57024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impact ratings of MODERATE or HIGH, this</w:t>
      </w:r>
    </w:p>
    <w:p w14:paraId="1AFFE39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specification must be modified to include those</w:t>
      </w:r>
    </w:p>
    <w:p w14:paraId="65CB0AD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additional requirements.</w:t>
      </w:r>
    </w:p>
    <w:p w14:paraId="396CDFE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Systems of different types at the same impact level</w:t>
      </w:r>
    </w:p>
    <w:p w14:paraId="20D5B6E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may have different requirements based on the</w:t>
      </w:r>
    </w:p>
    <w:p w14:paraId="41D6483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specific needs and capabilities of the control</w:t>
      </w:r>
    </w:p>
    <w:p w14:paraId="549CEB0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system. This is addressed in this Guide</w:t>
      </w:r>
    </w:p>
    <w:p w14:paraId="22F03F5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Specification by indicating when requirements apply</w:t>
      </w:r>
    </w:p>
    <w:p w14:paraId="75BB768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to a specific system type.</w:t>
      </w:r>
    </w:p>
    <w:p w14:paraId="33BEE52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Systems of the same type may have different</w:t>
      </w:r>
    </w:p>
    <w:p w14:paraId="3D6A917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requirements. This may be due to those systems</w:t>
      </w:r>
    </w:p>
    <w:p w14:paraId="3C5A685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having different impact levels or due to</w:t>
      </w:r>
    </w:p>
    <w:p w14:paraId="736134E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system-specific requirements for systems at the same</w:t>
      </w:r>
    </w:p>
    <w:p w14:paraId="733792A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05 11 Page 5</w:t>
      </w:r>
    </w:p>
    <w:p w14:paraId="3602F45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impact level.</w:t>
      </w:r>
    </w:p>
    <w:p w14:paraId="2A65042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If a project includes multiple systems, it's</w:t>
      </w:r>
    </w:p>
    <w:p w14:paraId="005C1AE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critical that it be clear which requirements apply</w:t>
      </w:r>
    </w:p>
    <w:p w14:paraId="6880597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to which systems. This can be done by a) using a</w:t>
      </w:r>
    </w:p>
    <w:p w14:paraId="1EF4423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single Section and specifying the applicability of</w:t>
      </w:r>
    </w:p>
    <w:p w14:paraId="1B9DB52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or b) using multiple Sections. Which</w:t>
      </w:r>
    </w:p>
    <w:p w14:paraId="0C3BDD0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approach to employ depends on the needs of the</w:t>
      </w:r>
    </w:p>
    <w:p w14:paraId="6F9B4E6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project and the preferences of the specifier and</w:t>
      </w:r>
    </w:p>
    <w:p w14:paraId="341B9EB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project manager. If using multiple sections use the</w:t>
      </w:r>
    </w:p>
    <w:p w14:paraId="22A5598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fourth level specification numbering to</w:t>
      </w:r>
    </w:p>
    <w:p w14:paraId="3C696C7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differentiate the Sections and indicate in each</w:t>
      </w:r>
    </w:p>
    <w:p w14:paraId="3372B67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which systems the Section applies to.</w:t>
      </w:r>
    </w:p>
    <w:p w14:paraId="52CEFDF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9F308C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BA3F49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NOTE: This specification makes use of </w:t>
      </w:r>
      <w:proofErr w:type="spellStart"/>
      <w:r>
        <w:rPr>
          <w:rFonts w:ascii="Courier" w:hAnsi="Courier" w:cs="Courier"/>
          <w:b/>
          <w:bCs/>
          <w:color w:val="000000"/>
          <w:sz w:val="20"/>
          <w:szCs w:val="20"/>
        </w:rPr>
        <w:t>SpecsIntact</w:t>
      </w:r>
      <w:proofErr w:type="spellEnd"/>
    </w:p>
    <w:p w14:paraId="4BEBE15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Tailoring Options.</w:t>
      </w:r>
    </w:p>
    <w:p w14:paraId="3331545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Services tailoring options:</w:t>
      </w:r>
    </w:p>
    <w:p w14:paraId="067DB09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Army</w:t>
      </w:r>
    </w:p>
    <w:p w14:paraId="1EEBD3D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Air Force</w:t>
      </w:r>
    </w:p>
    <w:p w14:paraId="582BA4A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Control system type tailoring options:</w:t>
      </w:r>
    </w:p>
    <w:p w14:paraId="1D5916B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HVAC Control Systems</w:t>
      </w:r>
    </w:p>
    <w:p w14:paraId="7DC9B8E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Electronic Security Systems (ESS)</w:t>
      </w:r>
    </w:p>
    <w:p w14:paraId="3EC7863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775594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PART 1 GENERAL</w:t>
      </w:r>
    </w:p>
    <w:p w14:paraId="3BEEDC7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58BF19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This subpart points the contractor to the</w:t>
      </w:r>
    </w:p>
    <w:p w14:paraId="74BFB7B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locations of STIGs and SRGs, as this Section</w:t>
      </w:r>
    </w:p>
    <w:p w14:paraId="79F8F35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requires the contractor to meet available STIGs or</w:t>
      </w:r>
    </w:p>
    <w:p w14:paraId="5E9BA85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SRGs. It's not necessary for the designer/specifier</w:t>
      </w:r>
    </w:p>
    <w:p w14:paraId="149709A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lastRenderedPageBreak/>
        <w:t>to review the STIGs or SRGs for applicability. The</w:t>
      </w:r>
    </w:p>
    <w:p w14:paraId="015AD81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contractor is responsible for determining which</w:t>
      </w:r>
    </w:p>
    <w:p w14:paraId="151FA9B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STIGs or SRGs are applicable and for meeting the</w:t>
      </w:r>
    </w:p>
    <w:p w14:paraId="7ABEAB6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relevant requirements.</w:t>
      </w:r>
    </w:p>
    <w:p w14:paraId="7FC225D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632406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Many subparts in this Section contain text in curly braces ("{" and "}")</w:t>
      </w:r>
    </w:p>
    <w:p w14:paraId="60DDC28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indicating which cybersecurity control and control correlation identifier</w:t>
      </w:r>
    </w:p>
    <w:p w14:paraId="367B97D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(CCI) the requirements of the subpart relate to. The text inside these</w:t>
      </w:r>
    </w:p>
    <w:p w14:paraId="3E7D102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curly braces is for Government reference only, and enables coordination of</w:t>
      </w:r>
    </w:p>
    <w:p w14:paraId="5EE1D4C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requirements of this Section with the RMF process throughout the</w:t>
      </w:r>
    </w:p>
    <w:p w14:paraId="18ADA97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design and construction process. Text in curly braces are not contractor</w:t>
      </w:r>
    </w:p>
    <w:p w14:paraId="594C2BA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requirements.</w:t>
      </w:r>
    </w:p>
    <w:p w14:paraId="5A3285B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This Section refers to Security Requirements Guide (SRGs) and Security</w:t>
      </w:r>
    </w:p>
    <w:p w14:paraId="5F3FDF1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Technical Implementation Guide (STIGs). STIGs and SRGs are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are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available</w:t>
      </w:r>
    </w:p>
    <w:p w14:paraId="305D947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online at the Information Assurance Support Environment (IASE) website at</w:t>
      </w:r>
    </w:p>
    <w:p w14:paraId="1115C51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808000"/>
          <w:sz w:val="20"/>
          <w:szCs w:val="20"/>
        </w:rPr>
        <w:t>http://iase.disa.mil/stigs/Pages/index.aspx</w:t>
      </w:r>
      <w:r>
        <w:rPr>
          <w:rFonts w:ascii="Courier" w:hAnsi="Courier" w:cs="Courier"/>
          <w:color w:val="000000"/>
          <w:sz w:val="20"/>
          <w:szCs w:val="20"/>
        </w:rPr>
        <w:t>. Not all control system</w:t>
      </w:r>
    </w:p>
    <w:p w14:paraId="0B37DD9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components have applicable STIGs or SRGs.</w:t>
      </w:r>
    </w:p>
    <w:p w14:paraId="793D1E4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05 11 Page 6</w:t>
      </w:r>
    </w:p>
    <w:p w14:paraId="38BF98F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[1.1 CONTROL SYSTEM APPLICABILITY</w:t>
      </w:r>
    </w:p>
    <w:p w14:paraId="295CB38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45FC31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If multiple versions of this Section are used</w:t>
      </w:r>
    </w:p>
    <w:p w14:paraId="48CC380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on a single project, keep this subpart and list all</w:t>
      </w:r>
    </w:p>
    <w:p w14:paraId="5D8E22E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systems to which this specific version of the</w:t>
      </w:r>
    </w:p>
    <w:p w14:paraId="30DD16B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Section applies.</w:t>
      </w:r>
    </w:p>
    <w:p w14:paraId="2CBE13F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1310091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There are multiple versions of this Section associated with this project.</w:t>
      </w:r>
    </w:p>
    <w:p w14:paraId="6939EA4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Different versions have requirements applicable to different control</w:t>
      </w:r>
    </w:p>
    <w:p w14:paraId="6DDDC31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systems. This specific Section applies only to the following control</w:t>
      </w:r>
    </w:p>
    <w:p w14:paraId="6F91472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systems: [_____].</w:t>
      </w:r>
    </w:p>
    <w:p w14:paraId="3362A2D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]1.2 RELATED REQUIREMENTS</w:t>
      </w:r>
    </w:p>
    <w:p w14:paraId="6A0D001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All Sections containing facility-related control systems or control system</w:t>
      </w:r>
    </w:p>
    <w:p w14:paraId="0FC88BB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components are related to the requirements of this Section. Review all</w:t>
      </w:r>
    </w:p>
    <w:p w14:paraId="1BA4581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specification sections to determine related requirements.</w:t>
      </w:r>
    </w:p>
    <w:p w14:paraId="0AD3A90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 REFERENCES</w:t>
      </w:r>
    </w:p>
    <w:p w14:paraId="7507EFA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4C825E9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This paragraph is used to list the</w:t>
      </w:r>
    </w:p>
    <w:p w14:paraId="4072CCC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publications cited in the text of the guide</w:t>
      </w:r>
    </w:p>
    <w:p w14:paraId="0F278C1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specification. The publications are referred to in</w:t>
      </w:r>
    </w:p>
    <w:p w14:paraId="7B355FD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text by basic designation only and listed in</w:t>
      </w:r>
    </w:p>
    <w:p w14:paraId="49AA71A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this paragraph by organization, designation, date,</w:t>
      </w:r>
    </w:p>
    <w:p w14:paraId="2AD6F68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and title.</w:t>
      </w:r>
    </w:p>
    <w:p w14:paraId="13BB566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Use the Reference Wizard's Check Reference feature</w:t>
      </w:r>
    </w:p>
    <w:p w14:paraId="14EDA4D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when you add a RID outside of the Section's</w:t>
      </w:r>
    </w:p>
    <w:p w14:paraId="7BD9077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Reference Article to automatically place the</w:t>
      </w:r>
    </w:p>
    <w:p w14:paraId="5000781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reference in the Reference Article. Also use the</w:t>
      </w:r>
    </w:p>
    <w:p w14:paraId="3D0CAB3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Reference Wizard's Check Reference feature to update</w:t>
      </w:r>
    </w:p>
    <w:p w14:paraId="2A10CC5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issue dates.</w:t>
      </w:r>
    </w:p>
    <w:p w14:paraId="617C3FB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References not used in the text will automatically</w:t>
      </w:r>
    </w:p>
    <w:p w14:paraId="76A5DB1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be deleted from this section of the project</w:t>
      </w:r>
    </w:p>
    <w:p w14:paraId="53D42D9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specification when you choose to reconcile</w:t>
      </w:r>
    </w:p>
    <w:p w14:paraId="0DE516E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references in the publish print process.</w:t>
      </w:r>
    </w:p>
    <w:p w14:paraId="28AB6B3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33DD12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publications listed below form a part of this specification to the</w:t>
      </w:r>
    </w:p>
    <w:p w14:paraId="058DEF1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extent referenced. The publications are referred to within the text by</w:t>
      </w:r>
    </w:p>
    <w:p w14:paraId="311AB72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basic designation only.</w:t>
      </w:r>
    </w:p>
    <w:p w14:paraId="68F10C9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AMERICAN SOCIETY OF HEATING, REFRIGERATING AND AIR-CONDITIONING</w:t>
      </w:r>
    </w:p>
    <w:p w14:paraId="027BCF6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ENGINEERS (ASHRAE)</w:t>
      </w:r>
    </w:p>
    <w:p w14:paraId="62D042C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lastRenderedPageBreak/>
        <w:t xml:space="preserve">ASHRAE 135 </w:t>
      </w:r>
      <w:r>
        <w:rPr>
          <w:rFonts w:ascii="Courier" w:hAnsi="Courier" w:cs="Courier"/>
          <w:color w:val="000000"/>
          <w:sz w:val="20"/>
          <w:szCs w:val="20"/>
        </w:rPr>
        <w:t>(2016) BACnet—A Data Communication</w:t>
      </w:r>
    </w:p>
    <w:p w14:paraId="6A9F04D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Protocol for Building Automation and</w:t>
      </w:r>
    </w:p>
    <w:p w14:paraId="7189AB8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 Networks</w:t>
      </w:r>
    </w:p>
    <w:p w14:paraId="498765A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INSTITUTE OF ELECTRICAL AND ELECTRONICS ENGINEERS (IEEE)</w:t>
      </w:r>
    </w:p>
    <w:p w14:paraId="6A5406F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IEEE 802.1x </w:t>
      </w:r>
      <w:r>
        <w:rPr>
          <w:rFonts w:ascii="Courier" w:hAnsi="Courier" w:cs="Courier"/>
          <w:color w:val="000000"/>
          <w:sz w:val="20"/>
          <w:szCs w:val="20"/>
        </w:rPr>
        <w:t>(2010) Local and Metropolitan Area</w:t>
      </w:r>
    </w:p>
    <w:p w14:paraId="349D2F1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05 11 Page 7</w:t>
      </w:r>
    </w:p>
    <w:p w14:paraId="0D255A8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Networks - Port Based Network Access</w:t>
      </w:r>
    </w:p>
    <w:p w14:paraId="6D0DE11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</w:t>
      </w:r>
    </w:p>
    <w:p w14:paraId="48808A6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NATIONAL INSTITUTE OF STANDARDS AND TECHNOLOGY (NIST)</w:t>
      </w:r>
    </w:p>
    <w:p w14:paraId="064AEFB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NIST FIPS 201-2 </w:t>
      </w:r>
      <w:r>
        <w:rPr>
          <w:rFonts w:ascii="Courier" w:hAnsi="Courier" w:cs="Courier"/>
          <w:color w:val="000000"/>
          <w:sz w:val="20"/>
          <w:szCs w:val="20"/>
        </w:rPr>
        <w:t>(2013) Personal Identity Verification</w:t>
      </w:r>
    </w:p>
    <w:p w14:paraId="03DBB00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(PIV) of Federal Employees and Contractors</w:t>
      </w:r>
    </w:p>
    <w:p w14:paraId="1DFBCC6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U.S. DEPARTMENT OF DEFENSE (DOD)</w:t>
      </w:r>
    </w:p>
    <w:p w14:paraId="5FDCCA6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DODI 8551.01 </w:t>
      </w:r>
      <w:r>
        <w:rPr>
          <w:rFonts w:ascii="Courier" w:hAnsi="Courier" w:cs="Courier"/>
          <w:color w:val="000000"/>
          <w:sz w:val="20"/>
          <w:szCs w:val="20"/>
        </w:rPr>
        <w:t>(2014) Ports, Protocols, and Services</w:t>
      </w:r>
    </w:p>
    <w:p w14:paraId="344CD1F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Management (PPSM)</w:t>
      </w:r>
    </w:p>
    <w:p w14:paraId="021FCBB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DTM 08-060 </w:t>
      </w:r>
      <w:r>
        <w:rPr>
          <w:rFonts w:ascii="Courier" w:hAnsi="Courier" w:cs="Courier"/>
          <w:color w:val="000000"/>
          <w:sz w:val="20"/>
          <w:szCs w:val="20"/>
        </w:rPr>
        <w:t>(2008) Policy on Use of Department of</w:t>
      </w:r>
    </w:p>
    <w:p w14:paraId="18D632C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Defense (DoD) Information Systems -</w:t>
      </w:r>
    </w:p>
    <w:p w14:paraId="6C6697D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Standard Consent Banner and User Agreement</w:t>
      </w:r>
    </w:p>
    <w:p w14:paraId="36DD0A7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 DEFINITIONS</w:t>
      </w:r>
    </w:p>
    <w:p w14:paraId="58E884E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1.4.1 Computer</w:t>
      </w:r>
    </w:p>
    <w:p w14:paraId="6B3E5DF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As used in this Section, a computer is one of the following:</w:t>
      </w:r>
    </w:p>
    <w:p w14:paraId="52A6B4D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a device running a non-embedded desktop or server version of Microsoft</w:t>
      </w:r>
    </w:p>
    <w:p w14:paraId="6074E1F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Windows</w:t>
      </w:r>
    </w:p>
    <w:p w14:paraId="7F0E9C1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a device running a non-embedded version of MacOS</w:t>
      </w:r>
    </w:p>
    <w:p w14:paraId="6E87483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a device running a non-embedded version of Linux</w:t>
      </w:r>
    </w:p>
    <w:p w14:paraId="56EA5DC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d. a device running a version or derivative of the Android OS, where</w:t>
      </w:r>
    </w:p>
    <w:p w14:paraId="781CF94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Android is considered separate from Linux</w:t>
      </w:r>
    </w:p>
    <w:p w14:paraId="0A9506E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e. a device running a version of Apple iOS</w:t>
      </w:r>
    </w:p>
    <w:p w14:paraId="123645D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1.4.2 Network Connected</w:t>
      </w:r>
    </w:p>
    <w:p w14:paraId="47227AA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component is network connected (or "connected to a network") only when</w:t>
      </w:r>
    </w:p>
    <w:p w14:paraId="10C9782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device has a network transceiver which is directly connected to the</w:t>
      </w:r>
    </w:p>
    <w:p w14:paraId="1C1304D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network and implements the network protocol. A device lacking a network</w:t>
      </w:r>
    </w:p>
    <w:p w14:paraId="20ADD7C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transceiver (and accompanying protocol implementation) can never be</w:t>
      </w:r>
    </w:p>
    <w:p w14:paraId="483B595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considered network connected. Note that a device connected to a non-IP</w:t>
      </w:r>
    </w:p>
    <w:p w14:paraId="27E0127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network is still considered network connected (an IP connection or IP</w:t>
      </w:r>
    </w:p>
    <w:p w14:paraId="5A3206B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address is not required for a device to be network connected).</w:t>
      </w:r>
    </w:p>
    <w:p w14:paraId="4C39B63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Any device that supports wireless communication is network connected,</w:t>
      </w:r>
    </w:p>
    <w:p w14:paraId="5D1013E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regardless of whether the device is communicating using wireless.</w:t>
      </w:r>
    </w:p>
    <w:p w14:paraId="4CD7658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1.4.3 User Account Support Levels</w:t>
      </w:r>
    </w:p>
    <w:p w14:paraId="7E5F784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support for user accounts is categorized in this Section as one of</w:t>
      </w:r>
    </w:p>
    <w:p w14:paraId="2F966CD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three levels:</w:t>
      </w:r>
    </w:p>
    <w:p w14:paraId="38DAA31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1.4.3.1 FULLY Supported</w:t>
      </w:r>
    </w:p>
    <w:p w14:paraId="36AE7BA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Device supports configurable individual accounts. Accounts can be</w:t>
      </w:r>
    </w:p>
    <w:p w14:paraId="5ECB4DA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created, deleted, modified, etc. Privileges can be assigned to accounts.</w:t>
      </w:r>
    </w:p>
    <w:p w14:paraId="386FB7A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05 11 Page 8</w:t>
      </w:r>
    </w:p>
    <w:p w14:paraId="30E6027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1.4.3.2 MINIMALLY Supported</w:t>
      </w:r>
    </w:p>
    <w:p w14:paraId="02F8BBC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Device supports a small, fixed number of accounts (perhaps only one).</w:t>
      </w:r>
    </w:p>
    <w:p w14:paraId="1B47F45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Accounts cannot be modified. A device with only a "User" and an</w:t>
      </w:r>
    </w:p>
    <w:p w14:paraId="327598E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"Administrator" account would fit this category. Similarly, a device with</w:t>
      </w:r>
    </w:p>
    <w:p w14:paraId="6477CAF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two PINs for logon - one for restricted and one for unrestricted rights</w:t>
      </w:r>
    </w:p>
    <w:p w14:paraId="62B1E83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would fit here (in other words, the accounts do not have to be the</w:t>
      </w:r>
    </w:p>
    <w:p w14:paraId="5E25EC8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traditional "user name and password" structure).</w:t>
      </w:r>
    </w:p>
    <w:p w14:paraId="6FEEF3F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1.4.3.3 NOT Supported</w:t>
      </w:r>
    </w:p>
    <w:p w14:paraId="3D133D0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Device does not support any Access Enforcement therefore the whole concept</w:t>
      </w:r>
    </w:p>
    <w:p w14:paraId="261902C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of "account" is meaningless.</w:t>
      </w:r>
    </w:p>
    <w:p w14:paraId="288D0A0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1.4.4 User Interface</w:t>
      </w:r>
    </w:p>
    <w:p w14:paraId="45C57D3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Generally, a user interface is hardware on a device allowing user</w:t>
      </w:r>
    </w:p>
    <w:p w14:paraId="4460767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interaction with that device via input (buttons, switches, sliders,</w:t>
      </w:r>
    </w:p>
    <w:p w14:paraId="43ACF5B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keyboard, touch screen, etc.) and a screen. There are three types of user</w:t>
      </w:r>
    </w:p>
    <w:p w14:paraId="5D5B427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interfaces defined in this Section: Limited Local User Interface, Full</w:t>
      </w:r>
    </w:p>
    <w:p w14:paraId="11110ED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Local User Interface and Remote User Interface. In this Section, when the</w:t>
      </w:r>
    </w:p>
    <w:p w14:paraId="5674335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term "User Interface" is used without specifying which type, it refers</w:t>
      </w:r>
    </w:p>
    <w:p w14:paraId="42E3530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only to Full Local User Interface and Remote User Interface (NOT to</w:t>
      </w:r>
    </w:p>
    <w:p w14:paraId="25F4D7A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Limited Local User Interface).</w:t>
      </w:r>
    </w:p>
    <w:p w14:paraId="3D02370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1.4.4.1 Limited Local User Interface</w:t>
      </w:r>
    </w:p>
    <w:p w14:paraId="1904D53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Limited Local User Interface is a user interface where the interaction</w:t>
      </w:r>
    </w:p>
    <w:p w14:paraId="69746D2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is limited, fixed at the factory, and cannot be modified in the field.</w:t>
      </w:r>
    </w:p>
    <w:p w14:paraId="328B762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user must be physically at the device to interact with it.</w:t>
      </w:r>
    </w:p>
    <w:p w14:paraId="2B3FECD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Examples of Limited Local User Interface include thermostats </w:t>
      </w:r>
      <w:r>
        <w:rPr>
          <w:rFonts w:ascii="Courier" w:hAnsi="Courier" w:cs="Courier"/>
          <w:color w:val="008080"/>
          <w:sz w:val="20"/>
          <w:szCs w:val="20"/>
        </w:rPr>
        <w:t>(Space Sensor</w:t>
      </w:r>
    </w:p>
    <w:p w14:paraId="4E6CC81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Modules as defined in Section </w:t>
      </w:r>
      <w:r>
        <w:rPr>
          <w:rFonts w:ascii="Courier" w:hAnsi="Courier" w:cs="Courier"/>
          <w:color w:val="800080"/>
          <w:sz w:val="20"/>
          <w:szCs w:val="20"/>
        </w:rPr>
        <w:t xml:space="preserve">23 09 13 </w:t>
      </w:r>
      <w:r>
        <w:rPr>
          <w:rFonts w:ascii="Courier" w:hAnsi="Courier" w:cs="Courier"/>
          <w:color w:val="008080"/>
          <w:sz w:val="20"/>
          <w:szCs w:val="20"/>
        </w:rPr>
        <w:t>INSTRUMENTATION AND CONTROL DEVICES</w:t>
      </w:r>
    </w:p>
    <w:p w14:paraId="3E44329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FOR HVAC)</w:t>
      </w:r>
      <w:r>
        <w:rPr>
          <w:rFonts w:ascii="Courier" w:hAnsi="Courier" w:cs="Courier"/>
          <w:color w:val="000000"/>
          <w:sz w:val="20"/>
          <w:szCs w:val="20"/>
        </w:rPr>
        <w:t>.</w:t>
      </w:r>
    </w:p>
    <w:p w14:paraId="5955420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1.4.4.2 Full Local User Interface</w:t>
      </w:r>
    </w:p>
    <w:p w14:paraId="36D25CA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Full Local User Interface is a user interface where the interaction and</w:t>
      </w:r>
    </w:p>
    <w:p w14:paraId="3F3984A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displays are field-configurable.</w:t>
      </w:r>
    </w:p>
    <w:p w14:paraId="1CA1E80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Examples of a Full Local User Interface include local applications on a</w:t>
      </w:r>
    </w:p>
    <w:p w14:paraId="0A4F690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computer </w:t>
      </w:r>
      <w:r>
        <w:rPr>
          <w:rFonts w:ascii="Courier" w:hAnsi="Courier" w:cs="Courier"/>
          <w:color w:val="008080"/>
          <w:sz w:val="20"/>
          <w:szCs w:val="20"/>
        </w:rPr>
        <w:t>and user interfaces to Variable Speed Drives</w:t>
      </w:r>
      <w:r>
        <w:rPr>
          <w:rFonts w:ascii="Courier" w:hAnsi="Courier" w:cs="Courier"/>
          <w:color w:val="000000"/>
          <w:sz w:val="20"/>
          <w:szCs w:val="20"/>
        </w:rPr>
        <w:t>.</w:t>
      </w:r>
    </w:p>
    <w:p w14:paraId="237DF20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1.4.4.3 Remote User Interface</w:t>
      </w:r>
    </w:p>
    <w:p w14:paraId="31BA323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Remote User Interface is a user interface on a Client device allowing</w:t>
      </w:r>
    </w:p>
    <w:p w14:paraId="4F25024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user interaction with a different Server device. The user need not be</w:t>
      </w:r>
    </w:p>
    <w:p w14:paraId="59D554A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physically at the Server device to interact with it.</w:t>
      </w:r>
    </w:p>
    <w:p w14:paraId="681C817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Examples of Remote User Interfaces include web browsers </w:t>
      </w:r>
      <w:r>
        <w:rPr>
          <w:rFonts w:ascii="Courier" w:hAnsi="Courier" w:cs="Courier"/>
          <w:color w:val="008080"/>
          <w:sz w:val="20"/>
          <w:szCs w:val="20"/>
        </w:rPr>
        <w:t>and Local Display</w:t>
      </w:r>
    </w:p>
    <w:p w14:paraId="289FE8C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Panels as defined in Section </w:t>
      </w:r>
      <w:r>
        <w:rPr>
          <w:rFonts w:ascii="Courier" w:hAnsi="Courier" w:cs="Courier"/>
          <w:color w:val="800080"/>
          <w:sz w:val="20"/>
          <w:szCs w:val="20"/>
        </w:rPr>
        <w:t xml:space="preserve">23 09 00 </w:t>
      </w:r>
      <w:r>
        <w:rPr>
          <w:rFonts w:ascii="Courier" w:hAnsi="Courier" w:cs="Courier"/>
          <w:color w:val="008080"/>
          <w:sz w:val="20"/>
          <w:szCs w:val="20"/>
        </w:rPr>
        <w:t>INSTRUMENTATION AND CONTROL FOR HVAC</w:t>
      </w:r>
      <w:r>
        <w:rPr>
          <w:rFonts w:ascii="Courier" w:hAnsi="Courier" w:cs="Courier"/>
          <w:color w:val="000000"/>
          <w:sz w:val="20"/>
          <w:szCs w:val="20"/>
        </w:rPr>
        <w:t>.</w:t>
      </w:r>
    </w:p>
    <w:p w14:paraId="19B1203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1.5 ADMINISTRATIVE REQUIREMENTS</w:t>
      </w:r>
    </w:p>
    <w:p w14:paraId="3B2E7BC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1.5.1 Coordination</w:t>
      </w:r>
    </w:p>
    <w:p w14:paraId="014E92C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3E6192D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This subpart deals with coordination</w:t>
      </w:r>
    </w:p>
    <w:p w14:paraId="404B24F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for the contractor, and does not</w:t>
      </w:r>
    </w:p>
    <w:p w14:paraId="1DD4E08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05 11 Page 9</w:t>
      </w:r>
    </w:p>
    <w:p w14:paraId="0AB696F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indicate coordination that must be done by the</w:t>
      </w:r>
    </w:p>
    <w:p w14:paraId="19CAB8E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designer/specifier. In addition to the normal</w:t>
      </w:r>
    </w:p>
    <w:p w14:paraId="1125609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project coordination, authorization for wireless</w:t>
      </w:r>
    </w:p>
    <w:p w14:paraId="61F6A04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use, alternate account lock permissions and devices</w:t>
      </w:r>
    </w:p>
    <w:p w14:paraId="4D6F721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with multiple IP connections may be impacted by site</w:t>
      </w:r>
    </w:p>
    <w:p w14:paraId="47790CA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(or Service) policies and need to be coordinated</w:t>
      </w:r>
    </w:p>
    <w:p w14:paraId="09E7989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with the appropriate Government representatives</w:t>
      </w:r>
    </w:p>
    <w:p w14:paraId="14D5D9F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before authorization is provided.</w:t>
      </w:r>
    </w:p>
    <w:p w14:paraId="6B17649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7B7A035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Coordinate the execution of this Section with the execution of all other</w:t>
      </w:r>
    </w:p>
    <w:p w14:paraId="12DEF36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Sections related to control systems as indicated in the paragraph RELATED</w:t>
      </w:r>
    </w:p>
    <w:p w14:paraId="0E2C855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REQUIREMENTS. Items that must be considered when coordinating project</w:t>
      </w:r>
    </w:p>
    <w:p w14:paraId="5D03588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efforts include but are not limited to:</w:t>
      </w:r>
    </w:p>
    <w:p w14:paraId="646826A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If requesting permission for wireless communication, the Wireless</w:t>
      </w:r>
    </w:p>
    <w:p w14:paraId="0A9FDF4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Communication Request submittal must be approved prior to control</w:t>
      </w:r>
    </w:p>
    <w:p w14:paraId="3245CEB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system device selection and integration.</w:t>
      </w:r>
    </w:p>
    <w:p w14:paraId="3B17D1C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If requesting permission for alternate account lock permissions, the</w:t>
      </w:r>
    </w:p>
    <w:p w14:paraId="1BD7282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Device Account Lock Exception Request must be approved prior to</w:t>
      </w:r>
    </w:p>
    <w:p w14:paraId="282BC20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 system device selection and integration.</w:t>
      </w:r>
    </w:p>
    <w:p w14:paraId="31C01F7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If requesting permission for the use of a device with multiple IP</w:t>
      </w:r>
    </w:p>
    <w:p w14:paraId="3283577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connections, the Multiple IP Connection Device Request must be</w:t>
      </w:r>
    </w:p>
    <w:p w14:paraId="73C0590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approved prior to control system device selection and integration.</w:t>
      </w:r>
    </w:p>
    <w:p w14:paraId="3523929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d. Wireless testing may be required as part of the control system</w:t>
      </w:r>
    </w:p>
    <w:p w14:paraId="30BAB3C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testing. See requirements for the Wireless Communication Test Report</w:t>
      </w:r>
    </w:p>
    <w:p w14:paraId="05905AE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submittal.</w:t>
      </w:r>
    </w:p>
    <w:p w14:paraId="0DFBEF7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e. If the Device Audit Record Upload Software is to be installed on a</w:t>
      </w:r>
    </w:p>
    <w:p w14:paraId="151E6DC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computer not being provided as part of the control system,</w:t>
      </w:r>
    </w:p>
    <w:p w14:paraId="4B65C14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coordination is required to identify the computer on which to install</w:t>
      </w:r>
    </w:p>
    <w:p w14:paraId="19B3DEA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software.</w:t>
      </w:r>
    </w:p>
    <w:p w14:paraId="2470EF0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f. Cybersecurity Interconnection Schedule must be coordinated with other</w:t>
      </w:r>
    </w:p>
    <w:p w14:paraId="1B8DC06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work that will be interconnected to, and interconnections must be</w:t>
      </w:r>
    </w:p>
    <w:p w14:paraId="281AC40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approved by the Government before relying on them for system</w:t>
      </w:r>
    </w:p>
    <w:p w14:paraId="25DEF22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functionality.</w:t>
      </w:r>
    </w:p>
    <w:p w14:paraId="74FC58B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g. Cybersecurity testing support must be coordinated across control</w:t>
      </w:r>
    </w:p>
    <w:p w14:paraId="0FE47E8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systems and with the Government cybersecurity testing schedule.</w:t>
      </w:r>
    </w:p>
    <w:p w14:paraId="4BD712A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h. Passwords must be coordinated with the indicated contact for the</w:t>
      </w:r>
    </w:p>
    <w:p w14:paraId="14F2818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project site.</w:t>
      </w:r>
    </w:p>
    <w:p w14:paraId="366100F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i. If applicable, HTTP web server certificates must be obtained from the</w:t>
      </w:r>
    </w:p>
    <w:p w14:paraId="426F28D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indicated contact for the project site.</w:t>
      </w:r>
    </w:p>
    <w:p w14:paraId="3D7FD9B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j. Contractor Computer Cybersecurity Compliance Statements for each</w:t>
      </w:r>
    </w:p>
    <w:p w14:paraId="6CD1029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contractor using contractor owned computers.</w:t>
      </w:r>
    </w:p>
    <w:p w14:paraId="295E7B3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1.6 SUBMITTALS</w:t>
      </w:r>
    </w:p>
    <w:p w14:paraId="28AA6EC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D69D60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Review Submittal Description (SD) definitions</w:t>
      </w:r>
    </w:p>
    <w:p w14:paraId="5044109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in Section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 xml:space="preserve">01 33 00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SUBMITTAL PROCEDURES and edit</w:t>
      </w:r>
    </w:p>
    <w:p w14:paraId="5E3E944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following list to reflect only the submittals</w:t>
      </w:r>
    </w:p>
    <w:p w14:paraId="21CC476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05 11 Page 10</w:t>
      </w:r>
    </w:p>
    <w:p w14:paraId="34DD31A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required for the project.</w:t>
      </w:r>
    </w:p>
    <w:p w14:paraId="24C6ED0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Guide Specification technical editors have</w:t>
      </w:r>
    </w:p>
    <w:p w14:paraId="7E80B83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designated those items that require Government</w:t>
      </w:r>
    </w:p>
    <w:p w14:paraId="2B28853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approval, due to their complexity or criticality,</w:t>
      </w:r>
    </w:p>
    <w:p w14:paraId="4C8BDB2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with a "G." Generally, other submittal items can be</w:t>
      </w:r>
    </w:p>
    <w:p w14:paraId="2C638C9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reviewed by the Contractor's Quality Control</w:t>
      </w:r>
    </w:p>
    <w:p w14:paraId="021618E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System. Only add a "G" to an item, if the submittal</w:t>
      </w:r>
    </w:p>
    <w:p w14:paraId="24C66D2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is sufficiently important or complex in context of</w:t>
      </w:r>
    </w:p>
    <w:p w14:paraId="6B552D3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project.</w:t>
      </w:r>
    </w:p>
    <w:p w14:paraId="3DB521A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For submittals requiring Government approval on Army</w:t>
      </w:r>
    </w:p>
    <w:p w14:paraId="68D8C8D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projects, a code of up to three characters within</w:t>
      </w:r>
    </w:p>
    <w:p w14:paraId="5F9D399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submittal tags may be used following the "G"</w:t>
      </w:r>
    </w:p>
    <w:p w14:paraId="2DB7481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designation to indicate the approving authority.</w:t>
      </w:r>
    </w:p>
    <w:p w14:paraId="6B56A72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Codes for Army projects using the Resident</w:t>
      </w:r>
    </w:p>
    <w:p w14:paraId="765841F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Management System (RMS) are: "AE" for</w:t>
      </w:r>
    </w:p>
    <w:p w14:paraId="32E85C4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Architect-Engineer; "DO" for District Office</w:t>
      </w:r>
    </w:p>
    <w:p w14:paraId="1727FF4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(Engineering Division or other organization in the</w:t>
      </w:r>
    </w:p>
    <w:p w14:paraId="7478520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District Office); "AO" for Area Office; "RO" for</w:t>
      </w:r>
    </w:p>
    <w:p w14:paraId="46F0BD1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Resident Office; and "PO" for Project Office. Codes</w:t>
      </w:r>
    </w:p>
    <w:p w14:paraId="1C92619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following the "G" typically are not used for Navy,</w:t>
      </w:r>
    </w:p>
    <w:p w14:paraId="36B68F9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Air Force, and NASA projects.</w:t>
      </w:r>
    </w:p>
    <w:p w14:paraId="14B01E8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An "S" following a submittal item indicates that the</w:t>
      </w:r>
    </w:p>
    <w:p w14:paraId="438FE62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submittal is required for the Sustainability</w:t>
      </w:r>
    </w:p>
    <w:p w14:paraId="027C459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proofErr w:type="spellStart"/>
      <w:r>
        <w:rPr>
          <w:rFonts w:ascii="Courier" w:hAnsi="Courier" w:cs="Courier"/>
          <w:b/>
          <w:bCs/>
          <w:color w:val="000000"/>
          <w:sz w:val="20"/>
          <w:szCs w:val="20"/>
        </w:rPr>
        <w:t>eNotebook</w:t>
      </w:r>
      <w:proofErr w:type="spell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to fulfill federally mandated sustainable</w:t>
      </w:r>
    </w:p>
    <w:p w14:paraId="7486CE9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80008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requirements in accordance with Section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>01 33 29</w:t>
      </w:r>
    </w:p>
    <w:p w14:paraId="72B0E9D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SUSTAINABILITY REPORTING. Locate the "S" submittal</w:t>
      </w:r>
    </w:p>
    <w:p w14:paraId="08081D0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under the SD number that best describes the</w:t>
      </w:r>
    </w:p>
    <w:p w14:paraId="3A4D438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submittal item.</w:t>
      </w:r>
    </w:p>
    <w:p w14:paraId="412419D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Choose the first bracketed item for Navy, Air Force</w:t>
      </w:r>
    </w:p>
    <w:p w14:paraId="20FFFC6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and NASA projects, or choose the second bracketed</w:t>
      </w:r>
    </w:p>
    <w:p w14:paraId="17822D0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item for Army projects.</w:t>
      </w:r>
    </w:p>
    <w:p w14:paraId="7806D8F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39BF1B2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73819EA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All submittals in this Guide Specification</w:t>
      </w:r>
    </w:p>
    <w:p w14:paraId="4EB1482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 Government approval and must have a "G"</w:t>
      </w:r>
    </w:p>
    <w:p w14:paraId="022B1E4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designation.</w:t>
      </w:r>
    </w:p>
    <w:p w14:paraId="4B3620A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Government review of submittals in this Section</w:t>
      </w:r>
    </w:p>
    <w:p w14:paraId="7690693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lastRenderedPageBreak/>
        <w:t>impact Cybersecurity, and must be coordinated with</w:t>
      </w:r>
    </w:p>
    <w:p w14:paraId="1D22123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appropriate Cybersecurity experts to ensure</w:t>
      </w:r>
    </w:p>
    <w:p w14:paraId="3F21A5B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appropriate review and the identification of issues</w:t>
      </w:r>
    </w:p>
    <w:p w14:paraId="08DF403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or concerns that may affect the cybersecurity</w:t>
      </w:r>
    </w:p>
    <w:p w14:paraId="77B0271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posture of the system or the ability of the system</w:t>
      </w:r>
    </w:p>
    <w:p w14:paraId="3BD7BF3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to receive an RMF authorization.</w:t>
      </w:r>
    </w:p>
    <w:p w14:paraId="5ED0A85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5D6938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Government approval is required for submittals with a "G" designation;</w:t>
      </w:r>
    </w:p>
    <w:p w14:paraId="13E77DC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submittals not having a "G" designation are [for Contractor Quality</w:t>
      </w:r>
    </w:p>
    <w:p w14:paraId="32D161A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 approval.][for information only. When used, a designation</w:t>
      </w:r>
    </w:p>
    <w:p w14:paraId="259B66F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following the "G" designation identifies the office that will review the</w:t>
      </w:r>
    </w:p>
    <w:p w14:paraId="55CA90E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submittal for the Government.] Submittals with an "S" are for inclusion</w:t>
      </w:r>
    </w:p>
    <w:p w14:paraId="5727144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800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in the Sustainability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eNotebook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, in conformance with Section </w:t>
      </w:r>
      <w:r>
        <w:rPr>
          <w:rFonts w:ascii="Courier" w:hAnsi="Courier" w:cs="Courier"/>
          <w:color w:val="800080"/>
          <w:sz w:val="20"/>
          <w:szCs w:val="20"/>
        </w:rPr>
        <w:t>01 33 29</w:t>
      </w:r>
    </w:p>
    <w:p w14:paraId="1142313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SUSTAINABILITY REPORTING. Submit the following in accordance with Section</w:t>
      </w:r>
    </w:p>
    <w:p w14:paraId="336654F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05 11 Page 11</w:t>
      </w:r>
    </w:p>
    <w:p w14:paraId="77D6164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800080"/>
          <w:sz w:val="20"/>
          <w:szCs w:val="20"/>
        </w:rPr>
        <w:t xml:space="preserve">01 33 00 </w:t>
      </w:r>
      <w:r>
        <w:rPr>
          <w:rFonts w:ascii="Courier" w:hAnsi="Courier" w:cs="Courier"/>
          <w:color w:val="000000"/>
          <w:sz w:val="20"/>
          <w:szCs w:val="20"/>
        </w:rPr>
        <w:t>SUBMITTAL PROCEDURES:</w:t>
      </w:r>
    </w:p>
    <w:p w14:paraId="6B2111A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SD-01 Preconstruction Submittals</w:t>
      </w:r>
    </w:p>
    <w:p w14:paraId="6EB03E7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Wireless Communication Request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r>
        <w:rPr>
          <w:rFonts w:ascii="Courier" w:hAnsi="Courier" w:cs="Courier"/>
          <w:color w:val="0000FF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[, [_____]]</w:t>
      </w:r>
    </w:p>
    <w:p w14:paraId="7A59379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Device Account Lock Exception Request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r>
        <w:rPr>
          <w:rFonts w:ascii="Courier" w:hAnsi="Courier" w:cs="Courier"/>
          <w:color w:val="0000FF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[, [_____]]</w:t>
      </w:r>
    </w:p>
    <w:p w14:paraId="4BB780E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Multiple IP Connection Device Request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r>
        <w:rPr>
          <w:rFonts w:ascii="Courier" w:hAnsi="Courier" w:cs="Courier"/>
          <w:color w:val="0000FF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[, [_____]]</w:t>
      </w:r>
    </w:p>
    <w:p w14:paraId="59D8723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Contractor Computer Cybersecurity Compliance Statements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r>
        <w:rPr>
          <w:rFonts w:ascii="Courier" w:hAnsi="Courier" w:cs="Courier"/>
          <w:color w:val="0000FF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[,</w:t>
      </w:r>
    </w:p>
    <w:p w14:paraId="5FA3459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[_____]]</w:t>
      </w:r>
    </w:p>
    <w:p w14:paraId="15B2350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Contractor Temporary Network Cybersecurity Compliance Statements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r>
        <w:rPr>
          <w:rFonts w:ascii="Courier" w:hAnsi="Courier" w:cs="Courier"/>
          <w:color w:val="0000FF"/>
          <w:sz w:val="20"/>
          <w:szCs w:val="20"/>
        </w:rPr>
        <w:t>G</w:t>
      </w:r>
    </w:p>
    <w:p w14:paraId="70A9590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[, [_____]]</w:t>
      </w:r>
    </w:p>
    <w:p w14:paraId="2BCA768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SD-02 Shop Drawings</w:t>
      </w:r>
    </w:p>
    <w:p w14:paraId="1132106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User Interface Banner Schedule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r>
        <w:rPr>
          <w:rFonts w:ascii="Courier" w:hAnsi="Courier" w:cs="Courier"/>
          <w:color w:val="0000FF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[, [_____]]</w:t>
      </w:r>
    </w:p>
    <w:p w14:paraId="48AC26D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Network Communication Report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r>
        <w:rPr>
          <w:rFonts w:ascii="Courier" w:hAnsi="Courier" w:cs="Courier"/>
          <w:color w:val="0000FF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[, [_____]]</w:t>
      </w:r>
    </w:p>
    <w:p w14:paraId="0F5A133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Cybersecurity Riser Diagram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r>
        <w:rPr>
          <w:rFonts w:ascii="Courier" w:hAnsi="Courier" w:cs="Courier"/>
          <w:color w:val="0000FF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[, [_____]]</w:t>
      </w:r>
    </w:p>
    <w:p w14:paraId="0DA0F9E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Control System Inventory Report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r>
        <w:rPr>
          <w:rFonts w:ascii="Courier" w:hAnsi="Courier" w:cs="Courier"/>
          <w:color w:val="0000FF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[, [_____]]</w:t>
      </w:r>
    </w:p>
    <w:p w14:paraId="739FFE9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Cybersecurity Interconnection Schedule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r>
        <w:rPr>
          <w:rFonts w:ascii="Courier" w:hAnsi="Courier" w:cs="Courier"/>
          <w:color w:val="0000FF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[, [_____]]</w:t>
      </w:r>
    </w:p>
    <w:p w14:paraId="5BF6C15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SD-03 Product Data</w:t>
      </w:r>
    </w:p>
    <w:p w14:paraId="24651D2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Control System Cybersecurity Documentation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r>
        <w:rPr>
          <w:rFonts w:ascii="Courier" w:hAnsi="Courier" w:cs="Courier"/>
          <w:color w:val="0000FF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[, [_____]]</w:t>
      </w:r>
    </w:p>
    <w:p w14:paraId="561CFBA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SD-06 Test Reports</w:t>
      </w:r>
    </w:p>
    <w:p w14:paraId="30EEE0E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Wireless Communication Test Report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r>
        <w:rPr>
          <w:rFonts w:ascii="Courier" w:hAnsi="Courier" w:cs="Courier"/>
          <w:color w:val="0000FF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[, [_____]]</w:t>
      </w:r>
    </w:p>
    <w:p w14:paraId="5736D05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SD-07 Certificates</w:t>
      </w:r>
    </w:p>
    <w:p w14:paraId="6CE36BF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Software Licenses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r>
        <w:rPr>
          <w:rFonts w:ascii="Courier" w:hAnsi="Courier" w:cs="Courier"/>
          <w:color w:val="0000FF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[, [_____]]</w:t>
      </w:r>
    </w:p>
    <w:p w14:paraId="6BB13B0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SD-11 Closeout Submittals</w:t>
      </w:r>
    </w:p>
    <w:p w14:paraId="0931FE7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Password Summary Report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r>
        <w:rPr>
          <w:rFonts w:ascii="Courier" w:hAnsi="Courier" w:cs="Courier"/>
          <w:color w:val="0000FF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[, [_____]]</w:t>
      </w:r>
    </w:p>
    <w:p w14:paraId="5DFBF85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Software Recovery And Reconstitution Images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r>
        <w:rPr>
          <w:rFonts w:ascii="Courier" w:hAnsi="Courier" w:cs="Courier"/>
          <w:color w:val="0000FF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[, [_____]]</w:t>
      </w:r>
    </w:p>
    <w:p w14:paraId="2673FF8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Device Audit Record Upload Software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r>
        <w:rPr>
          <w:rFonts w:ascii="Courier" w:hAnsi="Courier" w:cs="Courier"/>
          <w:color w:val="0000FF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[, [_____]]</w:t>
      </w:r>
    </w:p>
    <w:p w14:paraId="4B1E753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1.7 QUALITY CONTROL</w:t>
      </w:r>
    </w:p>
    <w:p w14:paraId="6A82DDD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[1.7.1 Regulatory Requirements</w:t>
      </w:r>
    </w:p>
    <w:p w14:paraId="3986A4A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7D668E8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If there are regulatory requirements related</w:t>
      </w:r>
    </w:p>
    <w:p w14:paraId="62779DC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to a control system, specify those in the control</w:t>
      </w:r>
    </w:p>
    <w:p w14:paraId="21ED8E9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 specification. If there are regulatory</w:t>
      </w:r>
    </w:p>
    <w:p w14:paraId="318373B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related to cybersecurity for a control</w:t>
      </w:r>
    </w:p>
    <w:p w14:paraId="1AFB3D4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 they can be specified here.</w:t>
      </w:r>
    </w:p>
    <w:p w14:paraId="336A81B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Regulatory requirements specified here must indicate</w:t>
      </w:r>
    </w:p>
    <w:p w14:paraId="17FE464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05 11 Page 12</w:t>
      </w:r>
    </w:p>
    <w:p w14:paraId="10DB0FF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which system or systems they apply to, DO NOT</w:t>
      </w:r>
    </w:p>
    <w:p w14:paraId="3F0098C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include requirements here that are not directly</w:t>
      </w:r>
    </w:p>
    <w:p w14:paraId="14F2C60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linked to a specific control system.</w:t>
      </w:r>
    </w:p>
    <w:p w14:paraId="40A4581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For typical UMCS or building control system projects</w:t>
      </w:r>
    </w:p>
    <w:p w14:paraId="7BD4E1E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there will not be requirements to include here.</w:t>
      </w:r>
    </w:p>
    <w:p w14:paraId="30EBD39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221B60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the [_____] control system: [_____].</w:t>
      </w:r>
    </w:p>
    <w:p w14:paraId="4251FB4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][1.7.2 [Certifications][Qualifications]</w:t>
      </w:r>
    </w:p>
    <w:p w14:paraId="5E216B2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4318458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If there are contractor qualification or</w:t>
      </w:r>
    </w:p>
    <w:p w14:paraId="15312DA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certification requirements related to the control</w:t>
      </w:r>
    </w:p>
    <w:p w14:paraId="1AB0598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system, specify those in the control system</w:t>
      </w:r>
    </w:p>
    <w:p w14:paraId="7A68247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specification. If there are contractor</w:t>
      </w:r>
    </w:p>
    <w:p w14:paraId="084B52C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qualifications or certifications specifically</w:t>
      </w:r>
    </w:p>
    <w:p w14:paraId="4CB27D1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related to cybersecurity they can be specified here.</w:t>
      </w:r>
    </w:p>
    <w:p w14:paraId="7674F5E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Use care when including requirements here, as many</w:t>
      </w:r>
    </w:p>
    <w:p w14:paraId="000A7B0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cybersecurity certifications are IT-centric and do</w:t>
      </w:r>
    </w:p>
    <w:p w14:paraId="2D1DB85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 apply to control systems.</w:t>
      </w:r>
    </w:p>
    <w:p w14:paraId="6835DFC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specified here must indicate which</w:t>
      </w:r>
    </w:p>
    <w:p w14:paraId="75D704F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 or systems they apply to, DO NOT include</w:t>
      </w:r>
    </w:p>
    <w:p w14:paraId="54E7A8D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here that are not directly linked to a</w:t>
      </w:r>
    </w:p>
    <w:p w14:paraId="56442F4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specific control system.</w:t>
      </w:r>
    </w:p>
    <w:p w14:paraId="10D63FA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For typical UMCS or building control system projects</w:t>
      </w:r>
    </w:p>
    <w:p w14:paraId="0654145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there will not be requirements to include here.</w:t>
      </w:r>
    </w:p>
    <w:p w14:paraId="629C924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BA3F39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the [_____] control system: [_____].</w:t>
      </w:r>
    </w:p>
    <w:p w14:paraId="4BC4231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][1.7.3 Pre-Construction Testing</w:t>
      </w:r>
    </w:p>
    <w:p w14:paraId="3E824D1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7D5611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If there are cybersecurity Pre-Construction</w:t>
      </w:r>
    </w:p>
    <w:p w14:paraId="3FFAD6D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Testing requirements, include them here.</w:t>
      </w:r>
    </w:p>
    <w:p w14:paraId="15100ED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For a LOW-LOW-LOW Impact system pre-construction</w:t>
      </w:r>
    </w:p>
    <w:p w14:paraId="2416B5D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testing will generally not be required. For systems</w:t>
      </w:r>
    </w:p>
    <w:p w14:paraId="164B8BA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with a MODERATE or HIGH impact there may be some</w:t>
      </w:r>
    </w:p>
    <w:p w14:paraId="6B3900C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pre-construction testing requirements based on the</w:t>
      </w:r>
    </w:p>
    <w:p w14:paraId="04E0735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specific needs of the project site.</w:t>
      </w:r>
    </w:p>
    <w:p w14:paraId="31B6AE4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specified here must indicate which</w:t>
      </w:r>
    </w:p>
    <w:p w14:paraId="4849689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 or systems they apply to, DO NOT include</w:t>
      </w:r>
    </w:p>
    <w:p w14:paraId="433E073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here that are not directly linked to a</w:t>
      </w:r>
    </w:p>
    <w:p w14:paraId="3DA71F0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specific control system.</w:t>
      </w:r>
    </w:p>
    <w:p w14:paraId="4F5DE77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084D81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the [_____] control system: [_____].</w:t>
      </w:r>
    </w:p>
    <w:p w14:paraId="6362650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05 11 Page 13</w:t>
      </w:r>
    </w:p>
    <w:p w14:paraId="50CAE81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][1.8 DELIVERY, STORAGE, AND HANDLING</w:t>
      </w:r>
    </w:p>
    <w:p w14:paraId="133630F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1023F1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If there are delivery, storage or handling</w:t>
      </w:r>
    </w:p>
    <w:p w14:paraId="6E3A2AE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requirements, include them here.</w:t>
      </w:r>
    </w:p>
    <w:p w14:paraId="488C641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For a LOW-LOW-LOW Impact system delivery, storage</w:t>
      </w:r>
    </w:p>
    <w:p w14:paraId="4CE98CF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and handling requirements will generally not be</w:t>
      </w:r>
    </w:p>
    <w:p w14:paraId="36D1D72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needed. For systems with a MODERATE or HIGH impact</w:t>
      </w:r>
    </w:p>
    <w:p w14:paraId="2B3854A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there may be some requirements based on the specific</w:t>
      </w:r>
    </w:p>
    <w:p w14:paraId="2B136D5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needs of the project site.</w:t>
      </w:r>
    </w:p>
    <w:p w14:paraId="2355AB8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8A2DBA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[_____]</w:t>
      </w:r>
    </w:p>
    <w:p w14:paraId="0AD1353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]1.9 CYBERSECURITY DOCUMENTATION</w:t>
      </w:r>
    </w:p>
    <w:p w14:paraId="16F3448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[1.9.1 </w:t>
      </w:r>
      <w:r>
        <w:rPr>
          <w:rFonts w:ascii="Courier" w:hAnsi="Courier" w:cs="Courier"/>
          <w:color w:val="0000FF"/>
          <w:sz w:val="20"/>
          <w:szCs w:val="20"/>
        </w:rPr>
        <w:t>Cybersecurity Interconnection Schedule</w:t>
      </w:r>
    </w:p>
    <w:p w14:paraId="0D98450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59C3B6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The Cybersecurity Interconnection Schedule is</w:t>
      </w:r>
    </w:p>
    <w:p w14:paraId="759F20C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used in two situations:</w:t>
      </w:r>
    </w:p>
    <w:p w14:paraId="74B8532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1) The control system communicates with a separately</w:t>
      </w:r>
    </w:p>
    <w:p w14:paraId="5E5A93C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authorized system or an unauthorized system. In</w:t>
      </w:r>
    </w:p>
    <w:p w14:paraId="53E3EAF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this case, include a Cybersecurity Interconnection</w:t>
      </w:r>
    </w:p>
    <w:p w14:paraId="69BA165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Schedule in the design showing the following</w:t>
      </w:r>
    </w:p>
    <w:p w14:paraId="22F7F72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interconnection details: Name/description of other</w:t>
      </w:r>
    </w:p>
    <w:p w14:paraId="1DD23E9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system, POC for the other system, type of</w:t>
      </w:r>
    </w:p>
    <w:p w14:paraId="25B7ADA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lastRenderedPageBreak/>
        <w:t>data/information.</w:t>
      </w:r>
    </w:p>
    <w:p w14:paraId="128E8DA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2) The control system is a sub-part of a larger</w:t>
      </w:r>
    </w:p>
    <w:p w14:paraId="01DC33C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 and will communicate with and integrate to</w:t>
      </w:r>
    </w:p>
    <w:p w14:paraId="77BB2E6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larger system (and will be part of the same</w:t>
      </w:r>
    </w:p>
    <w:p w14:paraId="62F0592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authorization as the larger system). In this case,</w:t>
      </w:r>
    </w:p>
    <w:p w14:paraId="3999D47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control system design must include requirements</w:t>
      </w:r>
    </w:p>
    <w:p w14:paraId="5D7886C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for the expected communication between the</w:t>
      </w:r>
    </w:p>
    <w:p w14:paraId="73D7B7A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sub-system and the larger system. The Cybersecurity</w:t>
      </w:r>
    </w:p>
    <w:p w14:paraId="35ACFAA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Interconnection Schedule will not be a design</w:t>
      </w:r>
    </w:p>
    <w:p w14:paraId="4817A34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drawing, but will still be a contractor submittal.</w:t>
      </w:r>
    </w:p>
    <w:p w14:paraId="4DDF4B0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If neither of these situations apply (if the system</w:t>
      </w:r>
    </w:p>
    <w:p w14:paraId="0A4F52B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is stand-alone with no connection or integration to</w:t>
      </w:r>
    </w:p>
    <w:p w14:paraId="20262A2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another system), remove the bracketed text requiring</w:t>
      </w:r>
    </w:p>
    <w:p w14:paraId="732AE51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Cybersecurity Interconnection Schedule, and</w:t>
      </w:r>
    </w:p>
    <w:p w14:paraId="4FA2960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remove the Cybersecurity Interconnection Schedule</w:t>
      </w:r>
    </w:p>
    <w:p w14:paraId="2B62E7F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from the SUBMITTALS paragraph of this Section.</w:t>
      </w:r>
    </w:p>
    <w:p w14:paraId="0C69722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If Case 1 applies, keep the bracketed text referring</w:t>
      </w:r>
    </w:p>
    <w:p w14:paraId="444E0FD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to Foreign Destination and POC for Destination,</w:t>
      </w:r>
    </w:p>
    <w:p w14:paraId="01C1E59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otherwise remove this text.</w:t>
      </w:r>
    </w:p>
    <w:p w14:paraId="0690FCA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 situations where both cases apply, a single</w:t>
      </w:r>
    </w:p>
    <w:p w14:paraId="0339CB7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submittal will serve both purposes.</w:t>
      </w:r>
    </w:p>
    <w:p w14:paraId="5B3E9C0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 that this submittal does not create a</w:t>
      </w:r>
    </w:p>
    <w:p w14:paraId="0BF4E8B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 for interconnections, but documents</w:t>
      </w:r>
    </w:p>
    <w:p w14:paraId="4D91214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interconnection details in accordance with other</w:t>
      </w:r>
    </w:p>
    <w:p w14:paraId="53B593D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05 11 Page 14</w:t>
      </w:r>
    </w:p>
    <w:p w14:paraId="77F5F8D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requirements.</w:t>
      </w:r>
    </w:p>
    <w:p w14:paraId="325870D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5ED405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{For Reference Only: This subpart (and its subparts) relates to CA-3(b),</w:t>
      </w:r>
    </w:p>
    <w:p w14:paraId="79C9525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CCI-00258}</w:t>
      </w:r>
    </w:p>
    <w:p w14:paraId="3B67E70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a completed Cybersecurity Interconnection Schedule documenting</w:t>
      </w:r>
    </w:p>
    <w:p w14:paraId="1C17169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connections between the installed system and other systems. Provide the</w:t>
      </w:r>
    </w:p>
    <w:p w14:paraId="3CCB76C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following information for each device communicating between systems:</w:t>
      </w:r>
    </w:p>
    <w:p w14:paraId="64987FC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Device Identifier, Device Description, Transport layer Protocol, Network</w:t>
      </w:r>
    </w:p>
    <w:p w14:paraId="496B5DD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Address, Port (if applicable), MAC (Layer 2) address (if applicable),</w:t>
      </w:r>
    </w:p>
    <w:p w14:paraId="36FD06A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Media, Application Protocol, Service (if applicable), Descriptive Purpose</w:t>
      </w:r>
    </w:p>
    <w:p w14:paraId="23F5424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of communication. [For communication with other authorized systems also</w:t>
      </w:r>
    </w:p>
    <w:p w14:paraId="12FCA98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the Foreign Destination and POC for Destination.] If other</w:t>
      </w:r>
    </w:p>
    <w:p w14:paraId="0200BD6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 system Sections used on this project include submittals</w:t>
      </w:r>
    </w:p>
    <w:p w14:paraId="716E904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documenting this information, provide copies of those submittals to meet</w:t>
      </w:r>
    </w:p>
    <w:p w14:paraId="39A0C8C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this requirement.</w:t>
      </w:r>
    </w:p>
    <w:p w14:paraId="68448AC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In addition to the requirements of Section </w:t>
      </w:r>
      <w:r>
        <w:rPr>
          <w:rFonts w:ascii="Courier" w:hAnsi="Courier" w:cs="Courier"/>
          <w:color w:val="800080"/>
          <w:sz w:val="20"/>
          <w:szCs w:val="20"/>
        </w:rPr>
        <w:t xml:space="preserve">01 33 00 </w:t>
      </w:r>
      <w:r>
        <w:rPr>
          <w:rFonts w:ascii="Courier" w:hAnsi="Courier" w:cs="Courier"/>
          <w:color w:val="000000"/>
          <w:sz w:val="20"/>
          <w:szCs w:val="20"/>
        </w:rPr>
        <w:t>SUBMITTAL PROCEDURES,</w:t>
      </w:r>
    </w:p>
    <w:p w14:paraId="288D15D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the Cybersecurity Interconnection Schedule as an editable</w:t>
      </w:r>
    </w:p>
    <w:p w14:paraId="478BA44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Microsoft Excel file (a template Cybersecurity Interconnection Schedule in</w:t>
      </w:r>
    </w:p>
    <w:p w14:paraId="532958E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Excel format is available at</w:t>
      </w:r>
    </w:p>
    <w:p w14:paraId="7445A44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808000"/>
          <w:sz w:val="20"/>
          <w:szCs w:val="20"/>
        </w:rPr>
      </w:pPr>
      <w:r>
        <w:rPr>
          <w:rFonts w:ascii="Courier" w:hAnsi="Courier" w:cs="Courier"/>
          <w:color w:val="808000"/>
          <w:sz w:val="20"/>
          <w:szCs w:val="20"/>
        </w:rPr>
        <w:t>http://www.wbdg.org/ffc/dod/unified-facilities-guide-specifications-ufgs/forms-graphics-tables</w:t>
      </w:r>
    </w:p>
    <w:p w14:paraId="2EBD629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]1.9.2 </w:t>
      </w:r>
      <w:r>
        <w:rPr>
          <w:rFonts w:ascii="Courier" w:hAnsi="Courier" w:cs="Courier"/>
          <w:color w:val="0000FF"/>
          <w:sz w:val="20"/>
          <w:szCs w:val="20"/>
        </w:rPr>
        <w:t>Network Communication Report</w:t>
      </w:r>
    </w:p>
    <w:p w14:paraId="327BDFF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54B1D6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Control system specifications should include</w:t>
      </w:r>
    </w:p>
    <w:p w14:paraId="3DB3039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related to protocol and documentation.</w:t>
      </w:r>
    </w:p>
    <w:p w14:paraId="179E245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 the design cybersecurity documentation required</w:t>
      </w:r>
    </w:p>
    <w:p w14:paraId="28E48E3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by the UFC, document what, if any, protocol</w:t>
      </w:r>
    </w:p>
    <w:p w14:paraId="6331D7A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are included in the control system</w:t>
      </w:r>
    </w:p>
    <w:p w14:paraId="0A2B40E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specification (CCI-002103). Also document any</w:t>
      </w:r>
    </w:p>
    <w:p w14:paraId="3865442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or submittals related to network</w:t>
      </w:r>
    </w:p>
    <w:p w14:paraId="1FF406B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communication, such as Points Schedules</w:t>
      </w:r>
    </w:p>
    <w:p w14:paraId="6FB1D0E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(CCI-002105).</w:t>
      </w:r>
    </w:p>
    <w:p w14:paraId="13A7F98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lastRenderedPageBreak/>
        <w:t>**************************************************************************</w:t>
      </w:r>
    </w:p>
    <w:p w14:paraId="2E1C47C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{For Reference Only: This subpart (and its subparts) relates to CA-9;</w:t>
      </w:r>
    </w:p>
    <w:p w14:paraId="0DFB26D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CCI-002102, CCI-002103, CCI-002104, CCI-002105 and also the submittal</w:t>
      </w:r>
    </w:p>
    <w:p w14:paraId="770DD5C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requirements associated with CM-6, CM-7 and SC-41}</w:t>
      </w:r>
    </w:p>
    <w:p w14:paraId="68CE2A2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a network communication report. For each networked controller,</w:t>
      </w:r>
    </w:p>
    <w:p w14:paraId="4834CAE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document the communication characteristics of the controller including</w:t>
      </w:r>
    </w:p>
    <w:p w14:paraId="2C58CF7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communication protocols, services used, and a general description of what</w:t>
      </w:r>
    </w:p>
    <w:p w14:paraId="661CEAD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information is communicated over the network. For each controller using</w:t>
      </w:r>
    </w:p>
    <w:p w14:paraId="7E6B152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IP, document all TCP and UDP ports used. If other control system Sections</w:t>
      </w:r>
    </w:p>
    <w:p w14:paraId="6D18209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used on this project include submittals documenting this information,</w:t>
      </w:r>
    </w:p>
    <w:p w14:paraId="51A7E29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copies of those submittals to meet this requirement.</w:t>
      </w:r>
    </w:p>
    <w:p w14:paraId="30AD175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In addition to the requirements of Section </w:t>
      </w:r>
      <w:r>
        <w:rPr>
          <w:rFonts w:ascii="Courier" w:hAnsi="Courier" w:cs="Courier"/>
          <w:color w:val="800080"/>
          <w:sz w:val="20"/>
          <w:szCs w:val="20"/>
        </w:rPr>
        <w:t xml:space="preserve">01 33 00 </w:t>
      </w:r>
      <w:r>
        <w:rPr>
          <w:rFonts w:ascii="Courier" w:hAnsi="Courier" w:cs="Courier"/>
          <w:color w:val="000000"/>
          <w:sz w:val="20"/>
          <w:szCs w:val="20"/>
        </w:rPr>
        <w:t>SUBMITTAL PROCEDURES,</w:t>
      </w:r>
    </w:p>
    <w:p w14:paraId="7B6660C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the Network Communication Report as an editable Microsoft Excel</w:t>
      </w:r>
    </w:p>
    <w:p w14:paraId="219C17F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file.</w:t>
      </w:r>
    </w:p>
    <w:p w14:paraId="7C4F94C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1.9.3 </w:t>
      </w:r>
      <w:r>
        <w:rPr>
          <w:rFonts w:ascii="Courier" w:hAnsi="Courier" w:cs="Courier"/>
          <w:color w:val="0000FF"/>
          <w:sz w:val="20"/>
          <w:szCs w:val="20"/>
        </w:rPr>
        <w:t>Control System Inventory Report</w:t>
      </w:r>
    </w:p>
    <w:p w14:paraId="140B656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143E8C8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Select whether the inventory report must</w:t>
      </w:r>
    </w:p>
    <w:p w14:paraId="3EA18B3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05 11 Page 15</w:t>
      </w:r>
    </w:p>
    <w:p w14:paraId="56662F4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include non-networked devices.</w:t>
      </w:r>
    </w:p>
    <w:p w14:paraId="29303AB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Unless specifically required by the project, keep</w:t>
      </w:r>
    </w:p>
    <w:p w14:paraId="3A485CD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first bracketed text to require inventory of</w:t>
      </w:r>
    </w:p>
    <w:p w14:paraId="051F457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only networked devices and remove the later</w:t>
      </w:r>
    </w:p>
    <w:p w14:paraId="1BB9463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bracketed text requiring inventory of non-networked</w:t>
      </w:r>
    </w:p>
    <w:p w14:paraId="2DC69CB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devices, input devices and output devices.</w:t>
      </w:r>
    </w:p>
    <w:p w14:paraId="37770D4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D45D6E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{For Reference Only: This subpart (and its subparts) relates to CM-8(a),</w:t>
      </w:r>
    </w:p>
    <w:p w14:paraId="2B5241E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CP-12, SI-17, IA-3; CCI-000389, CCI-000392, CCI-000398, CCI-002855,</w:t>
      </w:r>
    </w:p>
    <w:p w14:paraId="0DB6D04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CCI-002856, CCI-002857, CCI-002773, CCI-002774, CCI-002775, CCI-000777,</w:t>
      </w:r>
    </w:p>
    <w:p w14:paraId="3960DE5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CCI-000778, CCI-001958}</w:t>
      </w:r>
    </w:p>
    <w:p w14:paraId="543F032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a Control System Inventory report using the Inventory Spreadsheet</w:t>
      </w:r>
    </w:p>
    <w:p w14:paraId="1067DA1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listed under this Section at</w:t>
      </w:r>
    </w:p>
    <w:p w14:paraId="7B255FD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808000"/>
          <w:sz w:val="20"/>
          <w:szCs w:val="20"/>
        </w:rPr>
      </w:pPr>
      <w:r>
        <w:rPr>
          <w:rFonts w:ascii="Courier" w:hAnsi="Courier" w:cs="Courier"/>
          <w:color w:val="808000"/>
          <w:sz w:val="20"/>
          <w:szCs w:val="20"/>
        </w:rPr>
        <w:t>http://www.wbdg.org/ffc/dod/unified-facilities-guide-specifications-ufgs/forms-graphics-tables</w:t>
      </w:r>
    </w:p>
    <w:p w14:paraId="63D9C41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documenting all [networked devices, including network infrastructure</w:t>
      </w:r>
    </w:p>
    <w:p w14:paraId="3445A20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devices][devices, including networked devices, network infrastructure</w:t>
      </w:r>
    </w:p>
    <w:p w14:paraId="6E655B9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devices, non-networked devices, input devices (e.g. sensors) and output</w:t>
      </w:r>
    </w:p>
    <w:p w14:paraId="41780F3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devices (e.g. actuators)]. For each device provide all applicable</w:t>
      </w:r>
    </w:p>
    <w:p w14:paraId="35EC9CF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information for which there is a field on the spreadsheet in accordance</w:t>
      </w:r>
    </w:p>
    <w:p w14:paraId="514E0CA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with the instructions on the spreadsheet.</w:t>
      </w:r>
    </w:p>
    <w:p w14:paraId="3A48AF4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In addition to the requirements of Section </w:t>
      </w:r>
      <w:r>
        <w:rPr>
          <w:rFonts w:ascii="Courier" w:hAnsi="Courier" w:cs="Courier"/>
          <w:color w:val="800080"/>
          <w:sz w:val="20"/>
          <w:szCs w:val="20"/>
        </w:rPr>
        <w:t xml:space="preserve">01 33 00 </w:t>
      </w:r>
      <w:r>
        <w:rPr>
          <w:rFonts w:ascii="Courier" w:hAnsi="Courier" w:cs="Courier"/>
          <w:color w:val="000000"/>
          <w:sz w:val="20"/>
          <w:szCs w:val="20"/>
        </w:rPr>
        <w:t>SUBMITTAL PROCEDURES,</w:t>
      </w:r>
    </w:p>
    <w:p w14:paraId="1179D2C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the Control System Inventory Report as an editable Microsoft Excel</w:t>
      </w:r>
    </w:p>
    <w:p w14:paraId="0997B97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file.</w:t>
      </w:r>
    </w:p>
    <w:p w14:paraId="1CB1F0C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1.9.4 </w:t>
      </w:r>
      <w:r>
        <w:rPr>
          <w:rFonts w:ascii="Courier" w:hAnsi="Courier" w:cs="Courier"/>
          <w:color w:val="0000FF"/>
          <w:sz w:val="20"/>
          <w:szCs w:val="20"/>
        </w:rPr>
        <w:t>Software Recovery and Reconstitution Images</w:t>
      </w:r>
    </w:p>
    <w:p w14:paraId="716EDC2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44FFD60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This requirement covers disk images to allow</w:t>
      </w:r>
    </w:p>
    <w:p w14:paraId="25C27DB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recovery and reconstitution of applications on</w:t>
      </w:r>
    </w:p>
    <w:p w14:paraId="315DD80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computers. As described in UFC 4-010-06</w:t>
      </w:r>
    </w:p>
    <w:p w14:paraId="7834883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Cybersecurity for Facility-Related Control Systems,</w:t>
      </w:r>
    </w:p>
    <w:p w14:paraId="125B58E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as-built documentation (including copies of custom</w:t>
      </w:r>
    </w:p>
    <w:p w14:paraId="556DD64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programming and device settings) must be required in</w:t>
      </w:r>
    </w:p>
    <w:p w14:paraId="71C3400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Section specifying the control system itself.</w:t>
      </w:r>
    </w:p>
    <w:p w14:paraId="6A7B661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This requirement covers computers only. If recovery</w:t>
      </w:r>
    </w:p>
    <w:p w14:paraId="1B095B3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images of other control system devices (controllers)</w:t>
      </w:r>
    </w:p>
    <w:p w14:paraId="50FC863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are needed, that should be specified in the relevant</w:t>
      </w:r>
    </w:p>
    <w:p w14:paraId="02B70D1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control system Section or added here. Use caution</w:t>
      </w:r>
    </w:p>
    <w:p w14:paraId="437EA61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when adding a requirement for controllers here as</w:t>
      </w:r>
    </w:p>
    <w:p w14:paraId="6CB5AB2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 all systems have the same capabilities and a</w:t>
      </w:r>
    </w:p>
    <w:p w14:paraId="1074B56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lastRenderedPageBreak/>
        <w:t>general requirement here could result in a</w:t>
      </w:r>
    </w:p>
    <w:p w14:paraId="685F814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conflicting or impractical requirement.</w:t>
      </w:r>
    </w:p>
    <w:p w14:paraId="32EFC40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If the contractor is installing software on a</w:t>
      </w:r>
    </w:p>
    <w:p w14:paraId="3341349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Government Furnished computer to which they may not</w:t>
      </w:r>
    </w:p>
    <w:p w14:paraId="678A4C3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have sufficient permissions, include the bracketed</w:t>
      </w:r>
    </w:p>
    <w:p w14:paraId="3F9B5E0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text and indicate a POC for assistance with creating</w:t>
      </w:r>
    </w:p>
    <w:p w14:paraId="46742B2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image.</w:t>
      </w:r>
    </w:p>
    <w:p w14:paraId="71A78E5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440C9B6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{For Reference Only: This subpart (and its subparts) relates to CP-10;</w:t>
      </w:r>
    </w:p>
    <w:p w14:paraId="32B2018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CCI-000550, CCI-000551, CCI-000552}</w:t>
      </w:r>
    </w:p>
    <w:p w14:paraId="71F071D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05 11 Page 16</w:t>
      </w:r>
    </w:p>
    <w:p w14:paraId="304C96A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each computer on which software is installed under this project,</w:t>
      </w:r>
    </w:p>
    <w:p w14:paraId="053D6D0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a recovery image of the final as-built computer. This image must</w:t>
      </w:r>
    </w:p>
    <w:p w14:paraId="208B600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allow for bare-metal restore such that restoration of the image is</w:t>
      </w:r>
    </w:p>
    <w:p w14:paraId="1DEFF43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sufficient to restore system operation to the imaged state without the</w:t>
      </w:r>
    </w:p>
    <w:p w14:paraId="1979A02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need for re-installation of software.[</w:t>
      </w:r>
    </w:p>
    <w:p w14:paraId="6A00CEE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If additional user permissions are required to meet this requirement,</w:t>
      </w:r>
    </w:p>
    <w:p w14:paraId="3C0E679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coordinate the creation of the image with [_____].]</w:t>
      </w:r>
    </w:p>
    <w:p w14:paraId="0FA9908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1.9.5 </w:t>
      </w:r>
      <w:r>
        <w:rPr>
          <w:rFonts w:ascii="Courier" w:hAnsi="Courier" w:cs="Courier"/>
          <w:color w:val="0000FF"/>
          <w:sz w:val="20"/>
          <w:szCs w:val="20"/>
        </w:rPr>
        <w:t>Cybersecurity Riser Diagram</w:t>
      </w:r>
    </w:p>
    <w:p w14:paraId="771A887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4FF2665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Select or specify the format for the riser</w:t>
      </w:r>
    </w:p>
    <w:p w14:paraId="214D167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diagram.</w:t>
      </w:r>
    </w:p>
    <w:p w14:paraId="2563743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736D9F5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{For Reference Only: This subpart (and its subparts) relates to PL-2(a);</w:t>
      </w:r>
    </w:p>
    <w:p w14:paraId="4F87C6F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CCI-003051, CCI-003053}</w:t>
      </w:r>
    </w:p>
    <w:p w14:paraId="26E9E33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a cybersecurity riser diagram of the complete control system</w:t>
      </w:r>
    </w:p>
    <w:p w14:paraId="75BE0F1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including all network and controller hardware. If the control system</w:t>
      </w:r>
    </w:p>
    <w:p w14:paraId="1754DC7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specifications require a riser diagram submittal, provide a copy of that</w:t>
      </w:r>
    </w:p>
    <w:p w14:paraId="2D9A7A4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submittal as the cybersecurity riser diagram. Otherwise, provide a riser</w:t>
      </w:r>
    </w:p>
    <w:p w14:paraId="1A50CBD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diagram in [one-line format][one-line format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overlayed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on a facility</w:t>
      </w:r>
    </w:p>
    <w:p w14:paraId="28A96BE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schematic][tabular format][_____].</w:t>
      </w:r>
    </w:p>
    <w:p w14:paraId="069D1A2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1.9.6 </w:t>
      </w:r>
      <w:r>
        <w:rPr>
          <w:rFonts w:ascii="Courier" w:hAnsi="Courier" w:cs="Courier"/>
          <w:color w:val="0000FF"/>
          <w:sz w:val="20"/>
          <w:szCs w:val="20"/>
        </w:rPr>
        <w:t>Control System Cybersecurity Documentation</w:t>
      </w:r>
    </w:p>
    <w:p w14:paraId="5400AAC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38A443A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The following enumerates very detailed</w:t>
      </w:r>
    </w:p>
    <w:p w14:paraId="10C4095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for documentation; requirements that</w:t>
      </w:r>
    </w:p>
    <w:p w14:paraId="4BA7979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would be impossible to meet for some control</w:t>
      </w:r>
    </w:p>
    <w:p w14:paraId="776E4F4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devices. The requirements are broken out in the sub</w:t>
      </w:r>
    </w:p>
    <w:p w14:paraId="5DE4E43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paragraphs:</w:t>
      </w:r>
    </w:p>
    <w:p w14:paraId="3114B28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1) Requirements to be met by all software</w:t>
      </w:r>
    </w:p>
    <w:p w14:paraId="0211D1F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running on computers</w:t>
      </w:r>
    </w:p>
    <w:p w14:paraId="00B1B4C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2) Requirements to be met by HVAC control devices</w:t>
      </w:r>
    </w:p>
    <w:p w14:paraId="3C71C07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3) Requirements to be met by [fill in the blank]</w:t>
      </w:r>
    </w:p>
    <w:p w14:paraId="72F080B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control devices</w:t>
      </w:r>
    </w:p>
    <w:p w14:paraId="0F86D92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4) Default requirements for control system</w:t>
      </w:r>
    </w:p>
    <w:p w14:paraId="4344892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devices (when not covered in 1-3 above)</w:t>
      </w:r>
    </w:p>
    <w:p w14:paraId="374E5F8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If the project incorporates devices other than HVAC</w:t>
      </w:r>
    </w:p>
    <w:p w14:paraId="54B4A1E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devices, and the general requirements in</w:t>
      </w:r>
    </w:p>
    <w:p w14:paraId="30B2FFA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sub-paragraph 4 are not satisfactory, add</w:t>
      </w:r>
    </w:p>
    <w:p w14:paraId="5E070F2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to subparagraph 3. If multiple</w:t>
      </w:r>
    </w:p>
    <w:p w14:paraId="4FDDF2D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different requirements are needed (e.g. the project</w:t>
      </w:r>
    </w:p>
    <w:p w14:paraId="10B9CC2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incorporates a micro-grid and </w:t>
      </w:r>
      <w:proofErr w:type="spellStart"/>
      <w:r>
        <w:rPr>
          <w:rFonts w:ascii="Courier" w:hAnsi="Courier" w:cs="Courier"/>
          <w:b/>
          <w:bCs/>
          <w:color w:val="000000"/>
          <w:sz w:val="20"/>
          <w:szCs w:val="20"/>
        </w:rPr>
        <w:t>and</w:t>
      </w:r>
      <w:proofErr w:type="spell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an electronic</w:t>
      </w:r>
    </w:p>
    <w:p w14:paraId="42D9571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security system, both with specific requirements)</w:t>
      </w:r>
    </w:p>
    <w:p w14:paraId="26EF21A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add additional paragraphs similar to paragraph 3.</w:t>
      </w:r>
    </w:p>
    <w:p w14:paraId="3EEA55F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Leave the "devices not otherwise covered" at the end</w:t>
      </w:r>
    </w:p>
    <w:p w14:paraId="3EF09FD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of the list and do not edit those requirements.</w:t>
      </w:r>
    </w:p>
    <w:p w14:paraId="30312DB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 that within HVAC devices, a further distinction</w:t>
      </w:r>
    </w:p>
    <w:p w14:paraId="69B4605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is made between devices that FULLY support accounts</w:t>
      </w:r>
    </w:p>
    <w:p w14:paraId="47E0915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lastRenderedPageBreak/>
        <w:t>and those that do not. This distinction is a</w:t>
      </w:r>
    </w:p>
    <w:p w14:paraId="0D33B49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surrogate to account for the range of capabilities</w:t>
      </w:r>
    </w:p>
    <w:p w14:paraId="13A4728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and complexity among various HVAC control devices.</w:t>
      </w:r>
    </w:p>
    <w:p w14:paraId="26CA852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05 11 Page 17</w:t>
      </w:r>
    </w:p>
    <w:p w14:paraId="4263EAE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E37C52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This subpart (and its subparts) relates to SA-5 (a),(b),(c); CCIs:</w:t>
      </w:r>
    </w:p>
    <w:p w14:paraId="0C92970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CCI-003124, CCI-003125, CCI-003126, CCI-003127, CCI-003128, CCI-003129,</w:t>
      </w:r>
    </w:p>
    <w:p w14:paraId="6EB97E3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CCI-003130, CCI-003131}</w:t>
      </w:r>
    </w:p>
    <w:p w14:paraId="5D2B585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a Control System Cybersecurity Documentation submittal containing</w:t>
      </w:r>
    </w:p>
    <w:p w14:paraId="62EA197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indicated information for each device and software application.</w:t>
      </w:r>
    </w:p>
    <w:p w14:paraId="49DED13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1.9.6.1 Software Applications</w:t>
      </w:r>
    </w:p>
    <w:p w14:paraId="040D7B5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all software applications running on computers provide:</w:t>
      </w:r>
    </w:p>
    <w:p w14:paraId="1442315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administrator documentation that describes secure configuration of the</w:t>
      </w:r>
    </w:p>
    <w:p w14:paraId="4A6CBEC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software {relates to CCI-003124}</w:t>
      </w:r>
    </w:p>
    <w:p w14:paraId="48E0047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administrator documentation that describes secure installation of the</w:t>
      </w:r>
    </w:p>
    <w:p w14:paraId="5518A5E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software {relates to CCI-003125}</w:t>
      </w:r>
    </w:p>
    <w:p w14:paraId="2DA1196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administrator documentation that describes secure operation of the</w:t>
      </w:r>
    </w:p>
    <w:p w14:paraId="1858951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software {relates to CCI-003124}</w:t>
      </w:r>
    </w:p>
    <w:p w14:paraId="195CFCF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d. administrator documentation that describes effective use and</w:t>
      </w:r>
    </w:p>
    <w:p w14:paraId="1F6210A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maintenance of security functions or mechanisms for the software</w:t>
      </w:r>
    </w:p>
    <w:p w14:paraId="1025F75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{relates to CCI-003127}</w:t>
      </w:r>
    </w:p>
    <w:p w14:paraId="1B8DA2B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e. administrator documentation that describes known vulnerabilities</w:t>
      </w:r>
    </w:p>
    <w:p w14:paraId="23A6FF9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regarding configuration and use of administrative (i.e. privileged)</w:t>
      </w:r>
    </w:p>
    <w:p w14:paraId="58A94DC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functions for the software {relates to CCI-003128}</w:t>
      </w:r>
    </w:p>
    <w:p w14:paraId="7218BA8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f. user documentation that describes user-accessible security functions</w:t>
      </w:r>
    </w:p>
    <w:p w14:paraId="39B8CFF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or mechanisms in the software and how to effectively use those</w:t>
      </w:r>
    </w:p>
    <w:p w14:paraId="020E36F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security functions or mechanisms {relates to CCI-003129}</w:t>
      </w:r>
    </w:p>
    <w:p w14:paraId="765FFA4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g. user documentation that describes methods for user interaction which</w:t>
      </w:r>
    </w:p>
    <w:p w14:paraId="5B11270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enables individuals to use the software in a more secure manner</w:t>
      </w:r>
    </w:p>
    <w:p w14:paraId="3C12E89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{relates to CCI-003130}</w:t>
      </w:r>
    </w:p>
    <w:p w14:paraId="3C72F4A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h. user documentation that describes user responsibilities in maintaining</w:t>
      </w:r>
    </w:p>
    <w:p w14:paraId="211F884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security of the software {relates to CCI-003131}</w:t>
      </w:r>
    </w:p>
    <w:p w14:paraId="51BCB43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1.9.6.2 For HVAC Control System Devices</w:t>
      </w:r>
    </w:p>
    <w:p w14:paraId="4F5A44F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1.9.6.2.1 HVAC Control System Devices FULLY Supporting User Accounts</w:t>
      </w:r>
    </w:p>
    <w:p w14:paraId="5514D7A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For all HVAC Control System Devices which FULLY support user accounts,</w:t>
      </w:r>
    </w:p>
    <w:p w14:paraId="1BA106C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provide:</w:t>
      </w:r>
    </w:p>
    <w:p w14:paraId="0B8E624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a. Documentation that describes secure configuration of the device {for</w:t>
      </w:r>
    </w:p>
    <w:p w14:paraId="705D110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reference only: relates to CCI-003124}</w:t>
      </w:r>
    </w:p>
    <w:p w14:paraId="3D637EE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b. Documentation that describes secure operation of the device {for</w:t>
      </w:r>
    </w:p>
    <w:p w14:paraId="2D084ED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reference only: relates to CCI-003124}</w:t>
      </w:r>
    </w:p>
    <w:p w14:paraId="32C56FA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c. Documentation that describes effective use and maintenance of security</w:t>
      </w:r>
    </w:p>
    <w:p w14:paraId="5B59934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functions or mechanisms for the device {for reference only: relates to</w:t>
      </w:r>
    </w:p>
    <w:p w14:paraId="16736E9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CCI-003127}</w:t>
      </w:r>
    </w:p>
    <w:p w14:paraId="6567983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25 05 11 Page 18</w:t>
      </w:r>
    </w:p>
    <w:p w14:paraId="5247304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d. Documentation that describes known vulnerabilities regarding</w:t>
      </w:r>
    </w:p>
    <w:p w14:paraId="1013D36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configuration and use of administrative (i.e. privileged) functions</w:t>
      </w:r>
    </w:p>
    <w:p w14:paraId="63A21EC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for the device {for reference only: relates to CCI-003128}</w:t>
      </w:r>
    </w:p>
    <w:p w14:paraId="5D83F55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e. Documentation that describes user-accessible security functions or</w:t>
      </w:r>
    </w:p>
    <w:p w14:paraId="2A67C8C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mechanisms in the device and how to effectively use those security</w:t>
      </w:r>
    </w:p>
    <w:p w14:paraId="6A8F0AC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functions or mechanisms; or a specific indication that there are no</w:t>
      </w:r>
    </w:p>
    <w:p w14:paraId="0C9E72B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user-accessible security functions or mechanisms in the device {for</w:t>
      </w:r>
    </w:p>
    <w:p w14:paraId="35A4270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reference only: relates to CCI-003129}</w:t>
      </w:r>
    </w:p>
    <w:p w14:paraId="75793E9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f. Documentation that describes methods for user interaction which</w:t>
      </w:r>
    </w:p>
    <w:p w14:paraId="4763BA1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enables individuals to use the device in a more secure manner {for</w:t>
      </w:r>
    </w:p>
    <w:p w14:paraId="57E5FE7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reference only: relates to CCI-003130}</w:t>
      </w:r>
    </w:p>
    <w:p w14:paraId="2D5FB80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1.9.6.2.2 All Other HVAC Control System Devices</w:t>
      </w:r>
    </w:p>
    <w:p w14:paraId="4C22CE9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For all HVAC Control System Devices which do not FULLY support user</w:t>
      </w:r>
    </w:p>
    <w:p w14:paraId="6E5D251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lastRenderedPageBreak/>
        <w:t>accounts, provide:</w:t>
      </w:r>
    </w:p>
    <w:p w14:paraId="0665BFB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a. Documentation that describes secure configuration of the device; or a</w:t>
      </w:r>
    </w:p>
    <w:p w14:paraId="0877FAB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specific indication that there are no secure configuration steps that</w:t>
      </w:r>
    </w:p>
    <w:p w14:paraId="7DDAEDC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apply {for reference only: relates to CCI-003124}</w:t>
      </w:r>
    </w:p>
    <w:p w14:paraId="52E1430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b. Documentation that describes effective use and maintenance of security</w:t>
      </w:r>
    </w:p>
    <w:p w14:paraId="26D4A1D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functions or mechanisms for the device; or a specific indication that</w:t>
      </w:r>
    </w:p>
    <w:p w14:paraId="465136C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there are no security functions or mechanisms in the device {for</w:t>
      </w:r>
    </w:p>
    <w:p w14:paraId="34AE63C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reference only: relates to CCI-003127}</w:t>
      </w:r>
    </w:p>
    <w:p w14:paraId="2137999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c. For devices which include a user interface, documentation that</w:t>
      </w:r>
    </w:p>
    <w:p w14:paraId="6D0B57A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describes methods for user interaction which enables individuals to</w:t>
      </w:r>
    </w:p>
    <w:p w14:paraId="672F2EF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use the device in a more secure manner {for reference only: relates to</w:t>
      </w:r>
    </w:p>
    <w:p w14:paraId="1829665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CCI-003130}</w:t>
      </w:r>
    </w:p>
    <w:p w14:paraId="0746E7D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[1.9.6.3 [_____] Control System Devices</w:t>
      </w:r>
    </w:p>
    <w:p w14:paraId="46385E8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7B8FF2F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Use this bracketed subpart if needed to add</w:t>
      </w:r>
    </w:p>
    <w:p w14:paraId="5C69640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for a specific control system type</w:t>
      </w:r>
    </w:p>
    <w:p w14:paraId="522EEFC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(e.g. lighting, electrical distribution etc),</w:t>
      </w:r>
    </w:p>
    <w:p w14:paraId="6DB0941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similar to how HVAC control system devices are</w:t>
      </w:r>
    </w:p>
    <w:p w14:paraId="2A2DC2B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covered above.</w:t>
      </w:r>
    </w:p>
    <w:p w14:paraId="3893E5A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If adding a new control system type, submit a</w:t>
      </w:r>
    </w:p>
    <w:p w14:paraId="1CDD5B0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Criteria Change Request with the relevant</w:t>
      </w:r>
    </w:p>
    <w:p w14:paraId="72FB14C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to have that system included in the</w:t>
      </w:r>
    </w:p>
    <w:p w14:paraId="255A122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published UFGS.</w:t>
      </w:r>
    </w:p>
    <w:p w14:paraId="0B78458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011201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[_____]</w:t>
      </w:r>
    </w:p>
    <w:p w14:paraId="4C0810F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]1.9.6.4 Default Requirements for Control System Devices</w:t>
      </w:r>
    </w:p>
    <w:p w14:paraId="6C7F463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9B69E0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Do not edit these requirements. If these</w:t>
      </w:r>
    </w:p>
    <w:p w14:paraId="1DDA375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do not apply to a specific control</w:t>
      </w:r>
    </w:p>
    <w:p w14:paraId="578A87B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 used on the project, include requirements for</w:t>
      </w:r>
    </w:p>
    <w:p w14:paraId="788508F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that control system using the bracketed subpart</w:t>
      </w:r>
    </w:p>
    <w:p w14:paraId="22B4C56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provided above.</w:t>
      </w:r>
    </w:p>
    <w:p w14:paraId="0C055DE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44EF3E5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05 11 Page 19</w:t>
      </w:r>
    </w:p>
    <w:p w14:paraId="2937023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control system devices where Control System Cybersecurity</w:t>
      </w:r>
    </w:p>
    <w:p w14:paraId="3E5BFE4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Documentation requirements are not otherwise indicated in this Section,</w:t>
      </w:r>
    </w:p>
    <w:p w14:paraId="6A37840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provide:</w:t>
      </w:r>
    </w:p>
    <w:p w14:paraId="6ED1A36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Documentation that describes secure configuration of the device {for</w:t>
      </w:r>
    </w:p>
    <w:p w14:paraId="7B76F84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reference only: relates to CCI-003124}</w:t>
      </w:r>
    </w:p>
    <w:p w14:paraId="1E20268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Documentation that describes secure installation of the device {for</w:t>
      </w:r>
    </w:p>
    <w:p w14:paraId="52737F7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reference only: relates to CCI-003125}</w:t>
      </w:r>
    </w:p>
    <w:p w14:paraId="33EE7B7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Documentation that describes secure operation of the device {for</w:t>
      </w:r>
    </w:p>
    <w:p w14:paraId="5F0409C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reference only: relates to CCI-003124}</w:t>
      </w:r>
    </w:p>
    <w:p w14:paraId="38F901C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d. Documentation that describes effective use and maintenance of security</w:t>
      </w:r>
    </w:p>
    <w:p w14:paraId="43C6C06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functions or mechanisms for the device {for reference only: relates to</w:t>
      </w:r>
    </w:p>
    <w:p w14:paraId="3AD032B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CCI-003127}</w:t>
      </w:r>
    </w:p>
    <w:p w14:paraId="6035932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e. Documentation that describes known vulnerabilities regarding</w:t>
      </w:r>
    </w:p>
    <w:p w14:paraId="025A493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configuration and use of administrative (i.e. privileged) functions</w:t>
      </w:r>
    </w:p>
    <w:p w14:paraId="5CB83A0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the device {for reference only: relates to CCI-003128}</w:t>
      </w:r>
    </w:p>
    <w:p w14:paraId="2296A6A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f. Documentation that describes user-accessible security functions or</w:t>
      </w:r>
    </w:p>
    <w:p w14:paraId="08839D6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mechanisms in the device and how to effectively use those security</w:t>
      </w:r>
    </w:p>
    <w:p w14:paraId="3C391D6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functions or mechanisms {for reference only: relates to CCI-003129}</w:t>
      </w:r>
    </w:p>
    <w:p w14:paraId="7629D4B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g. Documentation that describes methods for user interaction which</w:t>
      </w:r>
    </w:p>
    <w:p w14:paraId="3DD2DB6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enables individuals to use the device in a more secure manner {for</w:t>
      </w:r>
    </w:p>
    <w:p w14:paraId="5D37032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reference only: relates to CCI-003130}</w:t>
      </w:r>
    </w:p>
    <w:p w14:paraId="22811D7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h. Documentation that describes user responsibilities in maintaining the</w:t>
      </w:r>
    </w:p>
    <w:p w14:paraId="4E53B1A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security of the device {for reference only: relates to CCI-003131}</w:t>
      </w:r>
    </w:p>
    <w:p w14:paraId="7BD3043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1.10 SOFTWARE UPDATE LICENSING</w:t>
      </w:r>
    </w:p>
    <w:p w14:paraId="6955CD2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1BAC584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The installation may procure its own software</w:t>
      </w:r>
    </w:p>
    <w:p w14:paraId="3DC2EF4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update licensing or contract and thus needs less</w:t>
      </w:r>
    </w:p>
    <w:p w14:paraId="7A62A16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than 5 years. Alternatively the installation may</w:t>
      </w:r>
    </w:p>
    <w:p w14:paraId="34D6DD1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 longer than five years (although this will</w:t>
      </w:r>
    </w:p>
    <w:p w14:paraId="31ED5C3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likely increase the costs significantly).</w:t>
      </w:r>
    </w:p>
    <w:p w14:paraId="79F7195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Coordinate with the installation to determine if</w:t>
      </w:r>
    </w:p>
    <w:p w14:paraId="179438B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they have any specific requirement; if they don't</w:t>
      </w:r>
    </w:p>
    <w:p w14:paraId="2C51503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then keep the 5 year requirement.</w:t>
      </w:r>
    </w:p>
    <w:p w14:paraId="467E8E7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 that this requirement may already exist in the</w:t>
      </w:r>
    </w:p>
    <w:p w14:paraId="002B5DB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control system specifications, in which case it can</w:t>
      </w:r>
    </w:p>
    <w:p w14:paraId="1AB6249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removed from this Section (or kept in this Section</w:t>
      </w:r>
    </w:p>
    <w:p w14:paraId="58A5C3A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and removed from the control system specification).</w:t>
      </w:r>
    </w:p>
    <w:p w14:paraId="6A4F413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7D84F41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{For Reference Only: This subpart (and its subparts) relates to SI-2</w:t>
      </w:r>
    </w:p>
    <w:p w14:paraId="70957A9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(a),(c); CCI-001227, CCI-002605}</w:t>
      </w:r>
    </w:p>
    <w:p w14:paraId="318CB11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 addition to all other licensing requirements, all software licensing</w:t>
      </w:r>
    </w:p>
    <w:p w14:paraId="7D73CA0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must include licensing of the following software updates for a period [of</w:t>
      </w:r>
    </w:p>
    <w:p w14:paraId="5E1956B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 less than 5 years][___]:</w:t>
      </w:r>
    </w:p>
    <w:p w14:paraId="0D216A8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05 11 Page 20</w:t>
      </w:r>
    </w:p>
    <w:p w14:paraId="55FF822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Security and bug-fix patches issued by the software manufacturer.</w:t>
      </w:r>
    </w:p>
    <w:p w14:paraId="4631AB6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Security patches to address any vulnerability identified in the</w:t>
      </w:r>
    </w:p>
    <w:p w14:paraId="7A88501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National Vulnerability Database at </w:t>
      </w:r>
      <w:r>
        <w:rPr>
          <w:rFonts w:ascii="Courier" w:hAnsi="Courier" w:cs="Courier"/>
          <w:color w:val="808000"/>
          <w:sz w:val="20"/>
          <w:szCs w:val="20"/>
        </w:rPr>
        <w:t xml:space="preserve">http://nvd.nist.gov </w:t>
      </w:r>
      <w:r>
        <w:rPr>
          <w:rFonts w:ascii="Courier" w:hAnsi="Courier" w:cs="Courier"/>
          <w:color w:val="000000"/>
          <w:sz w:val="20"/>
          <w:szCs w:val="20"/>
        </w:rPr>
        <w:t>with a Common</w:t>
      </w:r>
    </w:p>
    <w:p w14:paraId="5A75C13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Vulnerability Scoring System (CVSS) severity rating of MEDIUM or</w:t>
      </w:r>
    </w:p>
    <w:p w14:paraId="72818D9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higher.</w:t>
      </w:r>
    </w:p>
    <w:p w14:paraId="6F214E9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Provide a single </w:t>
      </w:r>
      <w:r>
        <w:rPr>
          <w:rFonts w:ascii="Courier" w:hAnsi="Courier" w:cs="Courier"/>
          <w:color w:val="0000FF"/>
          <w:sz w:val="20"/>
          <w:szCs w:val="20"/>
        </w:rPr>
        <w:t xml:space="preserve">Software Licenses </w:t>
      </w:r>
      <w:r>
        <w:rPr>
          <w:rFonts w:ascii="Courier" w:hAnsi="Courier" w:cs="Courier"/>
          <w:color w:val="000000"/>
          <w:sz w:val="20"/>
          <w:szCs w:val="20"/>
        </w:rPr>
        <w:t>submittal with documentation of the</w:t>
      </w:r>
    </w:p>
    <w:p w14:paraId="6BD1D3F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software licenses for all software provided</w:t>
      </w:r>
    </w:p>
    <w:p w14:paraId="6BBCCEF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1.11 CYBERSECURITY DURING CONSTRUCTION</w:t>
      </w:r>
    </w:p>
    <w:p w14:paraId="455BE04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70B7A67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The requirements in this subpart do not tie</w:t>
      </w:r>
    </w:p>
    <w:p w14:paraId="507AC0B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to cybersecurity specific cybersecurity controls or</w:t>
      </w:r>
    </w:p>
    <w:p w14:paraId="103FBBB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CCIs as tightly as most other requirements in this</w:t>
      </w:r>
    </w:p>
    <w:p w14:paraId="78104A4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Section. They are included to provide a basic level</w:t>
      </w:r>
    </w:p>
    <w:p w14:paraId="23FE122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of "cyber hygiene" during the construction process,</w:t>
      </w:r>
    </w:p>
    <w:p w14:paraId="650B615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and the controls that they are related to are still</w:t>
      </w:r>
    </w:p>
    <w:p w14:paraId="00A16A0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noted for reference.</w:t>
      </w:r>
    </w:p>
    <w:p w14:paraId="4B6C21F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E60FC9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{For Reference Only: This subpart (and its subparts) relates to AC-18,</w:t>
      </w:r>
    </w:p>
    <w:p w14:paraId="39C81B8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SA-3, CCI-00258}</w:t>
      </w:r>
    </w:p>
    <w:p w14:paraId="4CD5EE7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 addition to the control system cybersecurity requirements indicated in</w:t>
      </w:r>
    </w:p>
    <w:p w14:paraId="462A9AA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this section, meet following requirement throughout the construction</w:t>
      </w:r>
    </w:p>
    <w:p w14:paraId="6B7B0A4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process.</w:t>
      </w:r>
    </w:p>
    <w:p w14:paraId="6A46F07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1.11.1 Contractor Computer Equipment</w:t>
      </w:r>
    </w:p>
    <w:p w14:paraId="3E83933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Contractor owned computers may be used for construction. When used,</w:t>
      </w:r>
    </w:p>
    <w:p w14:paraId="58B48A1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contractor computers must meet the following requirements:</w:t>
      </w:r>
    </w:p>
    <w:p w14:paraId="212262A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1.11.1.1 Operating System</w:t>
      </w:r>
    </w:p>
    <w:p w14:paraId="3F2F99C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operating system must be an operating system currently supported by</w:t>
      </w:r>
    </w:p>
    <w:p w14:paraId="202A48F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manufacturer of the operating system. The operating system must be</w:t>
      </w:r>
    </w:p>
    <w:p w14:paraId="113E335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current on security patches and operating system manufacturer required</w:t>
      </w:r>
    </w:p>
    <w:p w14:paraId="1A44D4B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updates.</w:t>
      </w:r>
    </w:p>
    <w:p w14:paraId="5DA071B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1.11.1.2 Anti-Malware Software</w:t>
      </w:r>
    </w:p>
    <w:p w14:paraId="6F36D35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computer must run anti-malware software from a reputable software</w:t>
      </w:r>
    </w:p>
    <w:p w14:paraId="25569F5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manufacturer. Anti-malware software must be a version currently supported</w:t>
      </w:r>
    </w:p>
    <w:p w14:paraId="072C052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by the software manufacturer, must be current on all patches and updates,</w:t>
      </w:r>
    </w:p>
    <w:p w14:paraId="3ECE919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must use the latest definitions file. All computers used on this</w:t>
      </w:r>
    </w:p>
    <w:p w14:paraId="15B53C2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project must be scanned using the installed software at least once per day.</w:t>
      </w:r>
    </w:p>
    <w:p w14:paraId="64D28C1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1.11.1.3 Passwords and Passphrases</w:t>
      </w:r>
    </w:p>
    <w:p w14:paraId="7C56722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passwords and passphrases for all computers must be changed from their</w:t>
      </w:r>
    </w:p>
    <w:p w14:paraId="1B671E4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default values. Passwords must be a minimum of eight characters with a</w:t>
      </w:r>
    </w:p>
    <w:p w14:paraId="5E01ACC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minimum of one uppercase letter, one lowercase letter, one number and one</w:t>
      </w:r>
    </w:p>
    <w:p w14:paraId="014D914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special character.</w:t>
      </w:r>
    </w:p>
    <w:p w14:paraId="17CC165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05 11 Page 21</w:t>
      </w:r>
    </w:p>
    <w:p w14:paraId="0B8283A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1.11.1.4 </w:t>
      </w:r>
      <w:r>
        <w:rPr>
          <w:rFonts w:ascii="Courier" w:hAnsi="Courier" w:cs="Courier"/>
          <w:color w:val="0000FF"/>
          <w:sz w:val="20"/>
          <w:szCs w:val="20"/>
        </w:rPr>
        <w:t>Contractor Computer Cybersecurity Compliance Statements</w:t>
      </w:r>
    </w:p>
    <w:p w14:paraId="2901F79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a single submittal containing completed Contractor Computer</w:t>
      </w:r>
    </w:p>
    <w:p w14:paraId="4B847AD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Cybersecurity Compliance Statements for each company using contractor</w:t>
      </w:r>
    </w:p>
    <w:p w14:paraId="3468780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owned computers. Contractor Computer Cybersecurity Compliance Statements</w:t>
      </w:r>
    </w:p>
    <w:p w14:paraId="26D1B3C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must use the template published at</w:t>
      </w:r>
    </w:p>
    <w:p w14:paraId="55EBCB1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808000"/>
          <w:sz w:val="20"/>
          <w:szCs w:val="20"/>
        </w:rPr>
      </w:pPr>
      <w:r>
        <w:rPr>
          <w:rFonts w:ascii="Courier" w:hAnsi="Courier" w:cs="Courier"/>
          <w:color w:val="808000"/>
          <w:sz w:val="20"/>
          <w:szCs w:val="20"/>
        </w:rPr>
        <w:t>http://www.wbdg.org/ffc/dod/unified-facilities-guide-specifications-ufgs/forms-graphics-tables</w:t>
      </w:r>
    </w:p>
    <w:p w14:paraId="51DA0DD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Each Statement must be signed by a cybersecurity representative for the</w:t>
      </w:r>
    </w:p>
    <w:p w14:paraId="3552A41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relevant company.</w:t>
      </w:r>
    </w:p>
    <w:p w14:paraId="7C3CFEA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1.11.3 Government Access to Network</w:t>
      </w:r>
    </w:p>
    <w:p w14:paraId="4B02BA4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Government personnel must be allowed to have complete and immediate access</w:t>
      </w:r>
    </w:p>
    <w:p w14:paraId="42B09BF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to the network at any time in order to verify compliance with this</w:t>
      </w:r>
    </w:p>
    <w:p w14:paraId="0C5B533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specification</w:t>
      </w:r>
    </w:p>
    <w:p w14:paraId="02BE826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1.11.5 Passwords and Passphrases</w:t>
      </w:r>
    </w:p>
    <w:p w14:paraId="619E517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passwords and passphrases for all network devices and network access</w:t>
      </w:r>
    </w:p>
    <w:p w14:paraId="11A7E8C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must be changed from their default values. Passwords must be a minimum 8</w:t>
      </w:r>
    </w:p>
    <w:p w14:paraId="7198BFC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characters with a minimum of one uppercase letter, one lowercase letter,</w:t>
      </w:r>
    </w:p>
    <w:p w14:paraId="0C03023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one number and one special character.</w:t>
      </w:r>
    </w:p>
    <w:p w14:paraId="6A78399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1.11.6 </w:t>
      </w:r>
      <w:r>
        <w:rPr>
          <w:rFonts w:ascii="Courier" w:hAnsi="Courier" w:cs="Courier"/>
          <w:color w:val="0000FF"/>
          <w:sz w:val="20"/>
          <w:szCs w:val="20"/>
        </w:rPr>
        <w:t>Contractor Temporary Network Cybersecurity Compliance Statements</w:t>
      </w:r>
    </w:p>
    <w:p w14:paraId="21453DC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a single submittal containing completed Contractor Temporary</w:t>
      </w:r>
    </w:p>
    <w:p w14:paraId="785ED2E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Network Cybersecurity Compliance Statements for each company implementing</w:t>
      </w:r>
    </w:p>
    <w:p w14:paraId="68CEC8A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temporary IP network. Contractor Temporary Network Cybersecurity</w:t>
      </w:r>
    </w:p>
    <w:p w14:paraId="5FF59B5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Compliance Statements must use the template published at</w:t>
      </w:r>
    </w:p>
    <w:p w14:paraId="6C555A8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05 11 Page 22</w:t>
      </w:r>
    </w:p>
    <w:p w14:paraId="217EEBE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808000"/>
          <w:sz w:val="20"/>
          <w:szCs w:val="20"/>
        </w:rPr>
      </w:pPr>
      <w:r>
        <w:rPr>
          <w:rFonts w:ascii="Courier" w:hAnsi="Courier" w:cs="Courier"/>
          <w:color w:val="808000"/>
          <w:sz w:val="20"/>
          <w:szCs w:val="20"/>
        </w:rPr>
        <w:t>http://www.wbdg.org/ffc/dod/unified-facilities-guide-specifications-ufgs/forms-graphics-tables</w:t>
      </w:r>
    </w:p>
    <w:p w14:paraId="1D2C9DF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Each Statement must be signed by a cybersecurity representative for the</w:t>
      </w:r>
    </w:p>
    <w:p w14:paraId="53B4C42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relevant company. If no temporary IP networks will be used, provide a</w:t>
      </w:r>
    </w:p>
    <w:p w14:paraId="58D6DC1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single copy of the Statement indicating this.</w:t>
      </w:r>
    </w:p>
    <w:p w14:paraId="45C583B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1.12 CYBERSECURITY DURING WARRANTY PERIOD</w:t>
      </w:r>
    </w:p>
    <w:p w14:paraId="4559FF6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All work performed on the control system after acceptance must be</w:t>
      </w:r>
    </w:p>
    <w:p w14:paraId="28A7238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performed using Government Furnished Equipment or equipment specifically</w:t>
      </w:r>
    </w:p>
    <w:p w14:paraId="2F0AAC1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individually approved by the Government.</w:t>
      </w:r>
    </w:p>
    <w:p w14:paraId="4779A59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PART 2 PRODUCTS</w:t>
      </w:r>
    </w:p>
    <w:p w14:paraId="20D319A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(NOT USED)</w:t>
      </w:r>
    </w:p>
    <w:p w14:paraId="5D8CF10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PART 3 EXECUTION</w:t>
      </w:r>
    </w:p>
    <w:p w14:paraId="0307FBC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 ACCESS CONTROL REQUIREMENTS</w:t>
      </w:r>
    </w:p>
    <w:p w14:paraId="6451DCE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3.1.1 User Accounts</w:t>
      </w:r>
    </w:p>
    <w:p w14:paraId="33944FD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BC7548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Ensure that control system specifications</w:t>
      </w:r>
    </w:p>
    <w:p w14:paraId="09038B9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define roles (such as operator with view-only,</w:t>
      </w:r>
    </w:p>
    <w:p w14:paraId="680E64E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operator with control, control system admin) for</w:t>
      </w:r>
    </w:p>
    <w:p w14:paraId="0B41342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applications which FULLY support accounts.</w:t>
      </w:r>
    </w:p>
    <w:p w14:paraId="5F7B88C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Different devices, particularly those with very</w:t>
      </w:r>
    </w:p>
    <w:p w14:paraId="213AF96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different functions and residing at different places</w:t>
      </w:r>
    </w:p>
    <w:p w14:paraId="6E7DFC3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 the system architecture, may require different</w:t>
      </w:r>
    </w:p>
    <w:p w14:paraId="7240CA9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account roles.</w:t>
      </w:r>
    </w:p>
    <w:p w14:paraId="3AA957E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DO NOT ALLOW AN INTERFACE THAT DOES NOT SUPPORT</w:t>
      </w:r>
    </w:p>
    <w:p w14:paraId="0D9D15C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ACCOUNTS TO HAVE THE CAPABILITY TO ALTER THE CONTROL</w:t>
      </w:r>
    </w:p>
    <w:p w14:paraId="5E5A22C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SYSTEM.</w:t>
      </w:r>
    </w:p>
    <w:p w14:paraId="42F4125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determination of whether a device has a STIG or</w:t>
      </w:r>
    </w:p>
    <w:p w14:paraId="286F7CD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lastRenderedPageBreak/>
        <w:t>SRG, and the installation and configuration of</w:t>
      </w:r>
    </w:p>
    <w:p w14:paraId="58157F5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devices in accordance with relevant STIGs or SRGs</w:t>
      </w:r>
    </w:p>
    <w:p w14:paraId="4BC3767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are contractor responsibilities. The</w:t>
      </w:r>
    </w:p>
    <w:p w14:paraId="24A473B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designer/specifier is not expected to identify</w:t>
      </w:r>
    </w:p>
    <w:p w14:paraId="53F928E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relevant STIGs or SRGs</w:t>
      </w:r>
    </w:p>
    <w:p w14:paraId="18A3CAF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EAE286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{For Reference Only: This subpart (and its subparts) relate to AC-2(a)and</w:t>
      </w:r>
    </w:p>
    <w:p w14:paraId="5A515DA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AC-3; CCI-002110, CCI-000213.}</w:t>
      </w:r>
    </w:p>
    <w:p w14:paraId="7E83704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Any device supporting user accounts (either FULLY or MINIMALLY) must limit</w:t>
      </w:r>
    </w:p>
    <w:p w14:paraId="1377BAC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access to the device according to specified limitations for each account.</w:t>
      </w:r>
    </w:p>
    <w:p w14:paraId="7345FDF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Install and configure any device having a STIG or SRG in accordance with</w:t>
      </w:r>
    </w:p>
    <w:p w14:paraId="5F2C24F3" w14:textId="583E09BB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that STIG or SRG.</w:t>
      </w:r>
    </w:p>
    <w:p w14:paraId="5F082525" w14:textId="17B55E4B" w:rsidR="005F6666" w:rsidRDefault="005F6666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User access hierarchy to EBCS will be structured within these five primary categories:</w:t>
      </w:r>
    </w:p>
    <w:p w14:paraId="23EF10A8" w14:textId="0D4C6112" w:rsidR="005F6666" w:rsidRPr="00635C93" w:rsidRDefault="005F6666" w:rsidP="00635C9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Enterprise </w:t>
      </w:r>
      <w:r w:rsidRPr="00635C93">
        <w:rPr>
          <w:rFonts w:ascii="Courier" w:hAnsi="Courier" w:cs="Courier"/>
          <w:color w:val="000000"/>
          <w:sz w:val="20"/>
          <w:szCs w:val="20"/>
        </w:rPr>
        <w:t>Admin</w:t>
      </w:r>
      <w:r w:rsidR="00867A48">
        <w:rPr>
          <w:rFonts w:ascii="Courier" w:hAnsi="Courier" w:cs="Courier"/>
          <w:color w:val="000000"/>
          <w:sz w:val="20"/>
          <w:szCs w:val="20"/>
        </w:rPr>
        <w:t>: full read, write, and invoke privileges at the highest level</w:t>
      </w:r>
    </w:p>
    <w:p w14:paraId="1ED44C65" w14:textId="09F002BB" w:rsidR="005F6666" w:rsidRDefault="005F6666" w:rsidP="005F666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Enterprise User</w:t>
      </w:r>
      <w:r w:rsidR="00867A48">
        <w:rPr>
          <w:rFonts w:ascii="Courier" w:hAnsi="Courier" w:cs="Courier"/>
          <w:color w:val="000000"/>
          <w:sz w:val="20"/>
          <w:szCs w:val="20"/>
        </w:rPr>
        <w:t>: read-only privileges at the highest level</w:t>
      </w:r>
    </w:p>
    <w:p w14:paraId="4FFED0E0" w14:textId="0556EE14" w:rsidR="005F6666" w:rsidRDefault="005F6666" w:rsidP="005F666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Regional Admin</w:t>
      </w:r>
      <w:r w:rsidR="00867A48">
        <w:rPr>
          <w:rFonts w:ascii="Courier" w:hAnsi="Courier" w:cs="Courier"/>
          <w:color w:val="000000"/>
          <w:sz w:val="20"/>
          <w:szCs w:val="20"/>
        </w:rPr>
        <w:t>: full read, write, and invoke privileges limited within the region as specified by the project POC</w:t>
      </w:r>
    </w:p>
    <w:p w14:paraId="657FDC24" w14:textId="0A2A7D8D" w:rsidR="005F6666" w:rsidRDefault="005F6666" w:rsidP="005F666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Regional Operator</w:t>
      </w:r>
      <w:r w:rsidR="00867A48">
        <w:rPr>
          <w:rFonts w:ascii="Courier" w:hAnsi="Courier" w:cs="Courier"/>
          <w:color w:val="000000"/>
          <w:sz w:val="20"/>
          <w:szCs w:val="20"/>
        </w:rPr>
        <w:t>: read-only privileges limited within the region as specified by the project POC</w:t>
      </w:r>
    </w:p>
    <w:p w14:paraId="340D8384" w14:textId="02C9CC5C" w:rsidR="005F6666" w:rsidRPr="00635C93" w:rsidRDefault="005F6666" w:rsidP="00635C9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Local </w:t>
      </w:r>
      <w:r w:rsidR="00867A48">
        <w:rPr>
          <w:rFonts w:ascii="Courier" w:hAnsi="Courier" w:cs="Courier"/>
          <w:color w:val="000000"/>
          <w:sz w:val="20"/>
          <w:szCs w:val="20"/>
        </w:rPr>
        <w:t>Access: full read, write, and invoke privileges at a single location only as specified by the project POC. Intend for support contractors and temporary access.</w:t>
      </w:r>
    </w:p>
    <w:p w14:paraId="3B9257D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3.1.1.1 Computers</w:t>
      </w:r>
    </w:p>
    <w:p w14:paraId="783FC91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All computers must FULLY support user accounts.</w:t>
      </w:r>
    </w:p>
    <w:p w14:paraId="42123AD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3.1.1.2 For HVAC Control System Devices</w:t>
      </w:r>
    </w:p>
    <w:p w14:paraId="5069237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Devices with web interfaces must either FULLY support user accounts or</w:t>
      </w:r>
    </w:p>
    <w:p w14:paraId="6C81D39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have their web interface disabled. Field devices with full local user</w:t>
      </w:r>
    </w:p>
    <w:p w14:paraId="4B9EEF0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25 05 11 Page 23</w:t>
      </w:r>
    </w:p>
    <w:p w14:paraId="2B4552D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interfaces allowing modification of data must at least MINIMALLY support</w:t>
      </w:r>
    </w:p>
    <w:p w14:paraId="1D87AD6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user accounts.</w:t>
      </w:r>
    </w:p>
    <w:p w14:paraId="791494E5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635C93">
        <w:rPr>
          <w:rFonts w:ascii="Courier" w:hAnsi="Courier" w:cs="Courier"/>
          <w:color w:val="000000"/>
          <w:sz w:val="20"/>
          <w:szCs w:val="20"/>
        </w:rPr>
        <w:t>[3.1.1.3 [_____] Control System Devices</w:t>
      </w:r>
    </w:p>
    <w:p w14:paraId="25A109C8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 w:rsidRPr="00635C93"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E010969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 w:rsidRPr="00635C93">
        <w:rPr>
          <w:rFonts w:ascii="Courier" w:hAnsi="Courier" w:cs="Courier"/>
          <w:b/>
          <w:bCs/>
          <w:color w:val="000000"/>
          <w:sz w:val="20"/>
          <w:szCs w:val="20"/>
        </w:rPr>
        <w:t>NOTE: Use this bracketed subpart if needed to add</w:t>
      </w:r>
    </w:p>
    <w:p w14:paraId="78D2CD1E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 w:rsidRPr="00635C93">
        <w:rPr>
          <w:rFonts w:ascii="Courier" w:hAnsi="Courier" w:cs="Courier"/>
          <w:b/>
          <w:bCs/>
          <w:color w:val="000000"/>
          <w:sz w:val="20"/>
          <w:szCs w:val="20"/>
        </w:rPr>
        <w:t>requirements for a specific control system type</w:t>
      </w:r>
    </w:p>
    <w:p w14:paraId="4A13FF25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 w:rsidRPr="00635C93">
        <w:rPr>
          <w:rFonts w:ascii="Courier" w:hAnsi="Courier" w:cs="Courier"/>
          <w:b/>
          <w:bCs/>
          <w:color w:val="000000"/>
          <w:sz w:val="20"/>
          <w:szCs w:val="20"/>
        </w:rPr>
        <w:t>(e.g. lighting, electrical distribution etc),</w:t>
      </w:r>
    </w:p>
    <w:p w14:paraId="7C300308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 w:rsidRPr="00635C93">
        <w:rPr>
          <w:rFonts w:ascii="Courier" w:hAnsi="Courier" w:cs="Courier"/>
          <w:b/>
          <w:bCs/>
          <w:color w:val="000000"/>
          <w:sz w:val="20"/>
          <w:szCs w:val="20"/>
        </w:rPr>
        <w:t>similar to how HVAC control system devices are</w:t>
      </w:r>
    </w:p>
    <w:p w14:paraId="58F14CE1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 w:rsidRPr="00635C93">
        <w:rPr>
          <w:rFonts w:ascii="Courier" w:hAnsi="Courier" w:cs="Courier"/>
          <w:b/>
          <w:bCs/>
          <w:color w:val="000000"/>
          <w:sz w:val="20"/>
          <w:szCs w:val="20"/>
        </w:rPr>
        <w:t>covered above.</w:t>
      </w:r>
    </w:p>
    <w:p w14:paraId="3C1F410F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 w:rsidRPr="00635C93">
        <w:rPr>
          <w:rFonts w:ascii="Courier" w:hAnsi="Courier" w:cs="Courier"/>
          <w:b/>
          <w:bCs/>
          <w:color w:val="000000"/>
          <w:sz w:val="20"/>
          <w:szCs w:val="20"/>
        </w:rPr>
        <w:t>If adding a new control system type, submit a</w:t>
      </w:r>
    </w:p>
    <w:p w14:paraId="160FB6D1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 w:rsidRPr="00635C93">
        <w:rPr>
          <w:rFonts w:ascii="Courier" w:hAnsi="Courier" w:cs="Courier"/>
          <w:b/>
          <w:bCs/>
          <w:color w:val="000000"/>
          <w:sz w:val="20"/>
          <w:szCs w:val="20"/>
        </w:rPr>
        <w:t>Criteria Change Request with the relevant</w:t>
      </w:r>
    </w:p>
    <w:p w14:paraId="73E525A6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 w:rsidRPr="00635C93">
        <w:rPr>
          <w:rFonts w:ascii="Courier" w:hAnsi="Courier" w:cs="Courier"/>
          <w:b/>
          <w:bCs/>
          <w:color w:val="000000"/>
          <w:sz w:val="20"/>
          <w:szCs w:val="20"/>
        </w:rPr>
        <w:t>requirements to have that system included in the</w:t>
      </w:r>
    </w:p>
    <w:p w14:paraId="38E23436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 w:rsidRPr="00635C93">
        <w:rPr>
          <w:rFonts w:ascii="Courier" w:hAnsi="Courier" w:cs="Courier"/>
          <w:b/>
          <w:bCs/>
          <w:color w:val="000000"/>
          <w:sz w:val="20"/>
          <w:szCs w:val="20"/>
        </w:rPr>
        <w:t>published UFGS.</w:t>
      </w:r>
    </w:p>
    <w:p w14:paraId="58F9CC77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 w:rsidRPr="00635C93"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225CAB3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635C93">
        <w:rPr>
          <w:rFonts w:ascii="Courier" w:hAnsi="Courier" w:cs="Courier"/>
          <w:color w:val="000000"/>
          <w:sz w:val="20"/>
          <w:szCs w:val="20"/>
        </w:rPr>
        <w:t>[_____]</w:t>
      </w:r>
    </w:p>
    <w:p w14:paraId="7EDDE3DB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635C93">
        <w:rPr>
          <w:rFonts w:ascii="Courier" w:hAnsi="Courier" w:cs="Courier"/>
          <w:color w:val="000000"/>
          <w:sz w:val="20"/>
          <w:szCs w:val="20"/>
        </w:rPr>
        <w:t>]3.1.1.4 Default Requirements for Control System Devices</w:t>
      </w:r>
    </w:p>
    <w:p w14:paraId="217B368F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 w:rsidRPr="00635C93"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EE8C905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 w:rsidRPr="00635C93">
        <w:rPr>
          <w:rFonts w:ascii="Courier" w:hAnsi="Courier" w:cs="Courier"/>
          <w:b/>
          <w:bCs/>
          <w:color w:val="000000"/>
          <w:sz w:val="20"/>
          <w:szCs w:val="20"/>
        </w:rPr>
        <w:t>NOTE: Do not edit these requirements (beyond</w:t>
      </w:r>
    </w:p>
    <w:p w14:paraId="137479B8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 w:rsidRPr="00635C93">
        <w:rPr>
          <w:rFonts w:ascii="Courier" w:hAnsi="Courier" w:cs="Courier"/>
          <w:b/>
          <w:bCs/>
          <w:color w:val="000000"/>
          <w:sz w:val="20"/>
          <w:szCs w:val="20"/>
        </w:rPr>
        <w:t>selection of bracketed text). If these requirements</w:t>
      </w:r>
    </w:p>
    <w:p w14:paraId="766E4475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 w:rsidRPr="00635C93">
        <w:rPr>
          <w:rFonts w:ascii="Courier" w:hAnsi="Courier" w:cs="Courier"/>
          <w:b/>
          <w:bCs/>
          <w:color w:val="000000"/>
          <w:sz w:val="20"/>
          <w:szCs w:val="20"/>
        </w:rPr>
        <w:t>do not apply to a specific control system used on</w:t>
      </w:r>
    </w:p>
    <w:p w14:paraId="7F453AAE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 w:rsidRPr="00635C93">
        <w:rPr>
          <w:rFonts w:ascii="Courier" w:hAnsi="Courier" w:cs="Courier"/>
          <w:b/>
          <w:bCs/>
          <w:color w:val="000000"/>
          <w:sz w:val="20"/>
          <w:szCs w:val="20"/>
        </w:rPr>
        <w:t>the project, include requirements for that control</w:t>
      </w:r>
    </w:p>
    <w:p w14:paraId="1DE920EC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 w:rsidRPr="00635C93">
        <w:rPr>
          <w:rFonts w:ascii="Courier" w:hAnsi="Courier" w:cs="Courier"/>
          <w:b/>
          <w:bCs/>
          <w:color w:val="000000"/>
          <w:sz w:val="20"/>
          <w:szCs w:val="20"/>
        </w:rPr>
        <w:t>system using the bracketed subpart provided above.</w:t>
      </w:r>
    </w:p>
    <w:p w14:paraId="13A0AD04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 w:rsidRPr="00635C93"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161A3D89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 w:rsidRPr="00635C93"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7B76466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 w:rsidRPr="00635C93">
        <w:rPr>
          <w:rFonts w:ascii="Courier" w:hAnsi="Courier" w:cs="Courier"/>
          <w:b/>
          <w:bCs/>
          <w:color w:val="000000"/>
          <w:sz w:val="20"/>
          <w:szCs w:val="20"/>
        </w:rPr>
        <w:t>NOTE: Select the appropriate minimum account support</w:t>
      </w:r>
    </w:p>
    <w:p w14:paraId="2193564D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 w:rsidRPr="00635C93">
        <w:rPr>
          <w:rFonts w:ascii="Courier" w:hAnsi="Courier" w:cs="Courier"/>
          <w:b/>
          <w:bCs/>
          <w:color w:val="000000"/>
          <w:sz w:val="20"/>
          <w:szCs w:val="20"/>
        </w:rPr>
        <w:t>for web interfaces.</w:t>
      </w:r>
    </w:p>
    <w:p w14:paraId="2C62991F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 w:rsidRPr="00635C93">
        <w:rPr>
          <w:rFonts w:ascii="Courier" w:hAnsi="Courier" w:cs="Courier"/>
          <w:b/>
          <w:bCs/>
          <w:color w:val="000000"/>
          <w:sz w:val="20"/>
          <w:szCs w:val="20"/>
        </w:rPr>
        <w:t>Select the appropriate minimum account support for</w:t>
      </w:r>
    </w:p>
    <w:p w14:paraId="5D99093C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 w:rsidRPr="00635C93">
        <w:rPr>
          <w:rFonts w:ascii="Courier" w:hAnsi="Courier" w:cs="Courier"/>
          <w:b/>
          <w:bCs/>
          <w:color w:val="000000"/>
          <w:sz w:val="20"/>
          <w:szCs w:val="20"/>
        </w:rPr>
        <w:lastRenderedPageBreak/>
        <w:t>local user interfaces allowing modification of</w:t>
      </w:r>
    </w:p>
    <w:p w14:paraId="53042DDE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 w:rsidRPr="00635C93">
        <w:rPr>
          <w:rFonts w:ascii="Courier" w:hAnsi="Courier" w:cs="Courier"/>
          <w:b/>
          <w:bCs/>
          <w:color w:val="000000"/>
          <w:sz w:val="20"/>
          <w:szCs w:val="20"/>
        </w:rPr>
        <w:t>data. In general, keep "at least MINIMALLY" unless</w:t>
      </w:r>
    </w:p>
    <w:p w14:paraId="62608D24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 w:rsidRPr="00635C93">
        <w:rPr>
          <w:rFonts w:ascii="Courier" w:hAnsi="Courier" w:cs="Courier"/>
          <w:b/>
          <w:bCs/>
          <w:color w:val="000000"/>
          <w:sz w:val="20"/>
          <w:szCs w:val="20"/>
        </w:rPr>
        <w:t>otherwise required for the project.</w:t>
      </w:r>
    </w:p>
    <w:p w14:paraId="2D1382B5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 w:rsidRPr="00635C93">
        <w:rPr>
          <w:rFonts w:ascii="Courier" w:hAnsi="Courier" w:cs="Courier"/>
          <w:b/>
          <w:bCs/>
          <w:color w:val="000000"/>
          <w:sz w:val="20"/>
          <w:szCs w:val="20"/>
        </w:rPr>
        <w:t>Keep or include user account requirements for</w:t>
      </w:r>
    </w:p>
    <w:p w14:paraId="608A316B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 w:rsidRPr="00635C93">
        <w:rPr>
          <w:rFonts w:ascii="Courier" w:hAnsi="Courier" w:cs="Courier"/>
          <w:b/>
          <w:bCs/>
          <w:color w:val="000000"/>
          <w:sz w:val="20"/>
          <w:szCs w:val="20"/>
        </w:rPr>
        <w:t>read-only interfaces. If keeping the requirement,</w:t>
      </w:r>
    </w:p>
    <w:p w14:paraId="3096C3A4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 w:rsidRPr="00635C93">
        <w:rPr>
          <w:rFonts w:ascii="Courier" w:hAnsi="Courier" w:cs="Courier"/>
          <w:b/>
          <w:bCs/>
          <w:color w:val="000000"/>
          <w:sz w:val="20"/>
          <w:szCs w:val="20"/>
        </w:rPr>
        <w:t>select the appropriate user account support. In</w:t>
      </w:r>
    </w:p>
    <w:p w14:paraId="22DC4864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 w:rsidRPr="00635C93">
        <w:rPr>
          <w:rFonts w:ascii="Courier" w:hAnsi="Courier" w:cs="Courier"/>
          <w:b/>
          <w:bCs/>
          <w:color w:val="000000"/>
          <w:sz w:val="20"/>
          <w:szCs w:val="20"/>
        </w:rPr>
        <w:t>general either remove this text (to allow read-only</w:t>
      </w:r>
    </w:p>
    <w:p w14:paraId="77D1E7B0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 w:rsidRPr="00635C93">
        <w:rPr>
          <w:rFonts w:ascii="Courier" w:hAnsi="Courier" w:cs="Courier"/>
          <w:b/>
          <w:bCs/>
          <w:color w:val="000000"/>
          <w:sz w:val="20"/>
          <w:szCs w:val="20"/>
        </w:rPr>
        <w:t>interfaces with no accounts) or keep "at least</w:t>
      </w:r>
    </w:p>
    <w:p w14:paraId="4AB23017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 w:rsidRPr="00635C93">
        <w:rPr>
          <w:rFonts w:ascii="Courier" w:hAnsi="Courier" w:cs="Courier"/>
          <w:b/>
          <w:bCs/>
          <w:color w:val="000000"/>
          <w:sz w:val="20"/>
          <w:szCs w:val="20"/>
        </w:rPr>
        <w:t>MINIMALLY" unless otherwise required for the project.</w:t>
      </w:r>
    </w:p>
    <w:p w14:paraId="30EBC496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 w:rsidRPr="00635C93">
        <w:rPr>
          <w:rFonts w:ascii="Courier" w:hAnsi="Courier" w:cs="Courier"/>
          <w:b/>
          <w:bCs/>
          <w:color w:val="000000"/>
          <w:sz w:val="20"/>
          <w:szCs w:val="20"/>
        </w:rPr>
        <w:t>Unless specifically required by the project DO NOT</w:t>
      </w:r>
    </w:p>
    <w:p w14:paraId="5FE18D5A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 w:rsidRPr="00635C93">
        <w:rPr>
          <w:rFonts w:ascii="Courier" w:hAnsi="Courier" w:cs="Courier"/>
          <w:b/>
          <w:bCs/>
          <w:color w:val="000000"/>
          <w:sz w:val="20"/>
          <w:szCs w:val="20"/>
        </w:rPr>
        <w:t>keep bracketed text requiring all devices to at</w:t>
      </w:r>
    </w:p>
    <w:p w14:paraId="6AF88DE2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 w:rsidRPr="00635C93">
        <w:rPr>
          <w:rFonts w:ascii="Courier" w:hAnsi="Courier" w:cs="Courier"/>
          <w:b/>
          <w:bCs/>
          <w:color w:val="000000"/>
          <w:sz w:val="20"/>
          <w:szCs w:val="20"/>
        </w:rPr>
        <w:t>least MINIMALLY support accounts as this increases</w:t>
      </w:r>
    </w:p>
    <w:p w14:paraId="5C680F49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 w:rsidRPr="00635C93">
        <w:rPr>
          <w:rFonts w:ascii="Courier" w:hAnsi="Courier" w:cs="Courier"/>
          <w:b/>
          <w:bCs/>
          <w:color w:val="000000"/>
          <w:sz w:val="20"/>
          <w:szCs w:val="20"/>
        </w:rPr>
        <w:t>system complexity and cost and requires operation</w:t>
      </w:r>
    </w:p>
    <w:p w14:paraId="1F1F4AD9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 w:rsidRPr="00635C93">
        <w:rPr>
          <w:rFonts w:ascii="Courier" w:hAnsi="Courier" w:cs="Courier"/>
          <w:b/>
          <w:bCs/>
          <w:color w:val="000000"/>
          <w:sz w:val="20"/>
          <w:szCs w:val="20"/>
        </w:rPr>
        <w:t>and maintenance staff to maintain passwords for all</w:t>
      </w:r>
    </w:p>
    <w:p w14:paraId="0E872CD2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 w:rsidRPr="00635C93">
        <w:rPr>
          <w:rFonts w:ascii="Courier" w:hAnsi="Courier" w:cs="Courier"/>
          <w:b/>
          <w:bCs/>
          <w:color w:val="000000"/>
          <w:sz w:val="20"/>
          <w:szCs w:val="20"/>
        </w:rPr>
        <w:t>devices.</w:t>
      </w:r>
    </w:p>
    <w:p w14:paraId="72CF1A6D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 w:rsidRPr="00635C93"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E35B2E6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635C93">
        <w:rPr>
          <w:rFonts w:ascii="Courier" w:hAnsi="Courier" w:cs="Courier"/>
          <w:color w:val="000000"/>
          <w:sz w:val="20"/>
          <w:szCs w:val="20"/>
        </w:rPr>
        <w:t>For control system devices where User Account requirements are not</w:t>
      </w:r>
    </w:p>
    <w:p w14:paraId="3D1CD93A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635C93">
        <w:rPr>
          <w:rFonts w:ascii="Courier" w:hAnsi="Courier" w:cs="Courier"/>
          <w:color w:val="000000"/>
          <w:sz w:val="20"/>
          <w:szCs w:val="20"/>
        </w:rPr>
        <w:t>otherwise indicated in this Section:</w:t>
      </w:r>
    </w:p>
    <w:p w14:paraId="16C65E57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635C93">
        <w:rPr>
          <w:rFonts w:ascii="Courier" w:hAnsi="Courier" w:cs="Courier"/>
          <w:color w:val="000000"/>
          <w:sz w:val="20"/>
          <w:szCs w:val="20"/>
        </w:rPr>
        <w:t>a. Devices with web interfaces must either [FULLY][at least MINIMALLY]</w:t>
      </w:r>
    </w:p>
    <w:p w14:paraId="531DE208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635C93">
        <w:rPr>
          <w:rFonts w:ascii="Courier" w:hAnsi="Courier" w:cs="Courier"/>
          <w:color w:val="000000"/>
          <w:sz w:val="20"/>
          <w:szCs w:val="20"/>
        </w:rPr>
        <w:t>SECTION 25 05 11 Page 24</w:t>
      </w:r>
    </w:p>
    <w:p w14:paraId="3C75301D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635C93">
        <w:rPr>
          <w:rFonts w:ascii="Courier" w:hAnsi="Courier" w:cs="Courier"/>
          <w:color w:val="000000"/>
          <w:sz w:val="20"/>
          <w:szCs w:val="20"/>
        </w:rPr>
        <w:t>support user accounts or have their web interface disabled.</w:t>
      </w:r>
    </w:p>
    <w:p w14:paraId="76C38EE4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635C93">
        <w:rPr>
          <w:rFonts w:ascii="Courier" w:hAnsi="Courier" w:cs="Courier"/>
          <w:color w:val="000000"/>
          <w:sz w:val="20"/>
          <w:szCs w:val="20"/>
        </w:rPr>
        <w:t>b. Field devices with full local user interfaces allowing modification of</w:t>
      </w:r>
    </w:p>
    <w:p w14:paraId="474DB02C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635C93">
        <w:rPr>
          <w:rFonts w:ascii="Courier" w:hAnsi="Courier" w:cs="Courier"/>
          <w:color w:val="000000"/>
          <w:sz w:val="20"/>
          <w:szCs w:val="20"/>
        </w:rPr>
        <w:t>data must [at least MINIMALLY][FULLY] support user accounts.</w:t>
      </w:r>
    </w:p>
    <w:p w14:paraId="0A6C5ED4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635C93">
        <w:rPr>
          <w:rFonts w:ascii="Courier" w:hAnsi="Courier" w:cs="Courier"/>
          <w:color w:val="000000"/>
          <w:sz w:val="20"/>
          <w:szCs w:val="20"/>
        </w:rPr>
        <w:t>[ c. Field devices with read-only full local user interfaces must [at least</w:t>
      </w:r>
    </w:p>
    <w:p w14:paraId="7A7EB27E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635C93">
        <w:rPr>
          <w:rFonts w:ascii="Courier" w:hAnsi="Courier" w:cs="Courier"/>
          <w:color w:val="000000"/>
          <w:sz w:val="20"/>
          <w:szCs w:val="20"/>
        </w:rPr>
        <w:t>MINIMALLY][FULLY] support user accounts.</w:t>
      </w:r>
    </w:p>
    <w:p w14:paraId="699296EA" w14:textId="77777777" w:rsidR="001656DE" w:rsidRPr="00635C93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635C93">
        <w:rPr>
          <w:rFonts w:ascii="Courier" w:hAnsi="Courier" w:cs="Courier"/>
          <w:color w:val="000000"/>
          <w:sz w:val="20"/>
          <w:szCs w:val="20"/>
        </w:rPr>
        <w:t>][d. All devices must at least MINIMALLY support user accounts.</w:t>
      </w:r>
    </w:p>
    <w:p w14:paraId="37B474B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635C93">
        <w:rPr>
          <w:rFonts w:ascii="Courier" w:hAnsi="Courier" w:cs="Courier"/>
          <w:color w:val="000000"/>
          <w:sz w:val="20"/>
          <w:szCs w:val="20"/>
        </w:rPr>
        <w:t>]3.1.2 Unsuccessful Logon Attempts</w:t>
      </w:r>
    </w:p>
    <w:p w14:paraId="20ED4A1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4A3F6EF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Note that most field devices that only</w:t>
      </w:r>
    </w:p>
    <w:p w14:paraId="7E914FD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MINIMALLY support accounts (e.g. a Local Display</w:t>
      </w:r>
    </w:p>
    <w:p w14:paraId="27B2232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Panel) cannot be locked. Keep the bracketed text</w:t>
      </w:r>
    </w:p>
    <w:p w14:paraId="77FBAD3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requiring that these devices lock ONLY if this is a</w:t>
      </w:r>
    </w:p>
    <w:p w14:paraId="0D300DB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specific project requirement. If keeping this text,</w:t>
      </w:r>
    </w:p>
    <w:p w14:paraId="078AE1F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include requirements on when the interface must lock</w:t>
      </w:r>
    </w:p>
    <w:p w14:paraId="760AF12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and how to unlock. Some unlocking conditions to</w:t>
      </w:r>
    </w:p>
    <w:p w14:paraId="1CD2691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consider are: network command or a physical button</w:t>
      </w:r>
    </w:p>
    <w:p w14:paraId="4F1778C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which is protected by a locked enclosure.</w:t>
      </w:r>
    </w:p>
    <w:p w14:paraId="5281D5D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 that a requirement for a HIGH availability at</w:t>
      </w:r>
    </w:p>
    <w:p w14:paraId="59F6827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front end may preclude locking out an account</w:t>
      </w:r>
    </w:p>
    <w:p w14:paraId="60F8AAE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for failed logon attempts. If the system includes</w:t>
      </w:r>
    </w:p>
    <w:p w14:paraId="3EC17AA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high availability user interfaces which should not</w:t>
      </w:r>
    </w:p>
    <w:p w14:paraId="1F8AE92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be locked, include the bracketed text exempting high</w:t>
      </w:r>
    </w:p>
    <w:p w14:paraId="2F1F558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availability interfaces and keep the bracketed</w:t>
      </w:r>
    </w:p>
    <w:p w14:paraId="60203BF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table. Indicate in the table the exempt interfaces,</w:t>
      </w:r>
    </w:p>
    <w:p w14:paraId="4FAA11A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their location and action to take for each in lieu</w:t>
      </w:r>
    </w:p>
    <w:p w14:paraId="4A733A9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of locking the screen.</w:t>
      </w:r>
    </w:p>
    <w:p w14:paraId="419B51F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7EA3BFB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{For Reference Only: This subpart (and its subparts) relate AC-7 (a),</w:t>
      </w:r>
    </w:p>
    <w:p w14:paraId="6AFF245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AC-7 (b); CCI-000043, CCI-000044, CCI-001423, CCI-002236, CCI-002237,</w:t>
      </w:r>
    </w:p>
    <w:p w14:paraId="59226C2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CCI-002238}</w:t>
      </w:r>
    </w:p>
    <w:p w14:paraId="189D18A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Except for high availability user interfaces indicated as exempt, devices</w:t>
      </w:r>
    </w:p>
    <w:p w14:paraId="5DC850E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must meet the indicated requirements for handling unsuccessful logon</w:t>
      </w:r>
    </w:p>
    <w:p w14:paraId="68D4A6A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attempts.</w:t>
      </w:r>
    </w:p>
    <w:p w14:paraId="410939D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3.1.2.1 Devices MINIMALLY Supporting Accounts</w:t>
      </w:r>
    </w:p>
    <w:p w14:paraId="19FDC92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381A85E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Indicate whether devices minimally supporting</w:t>
      </w:r>
    </w:p>
    <w:p w14:paraId="6C90CE1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accounts must lock based on unsuccessful logon</w:t>
      </w:r>
    </w:p>
    <w:p w14:paraId="0A3FC91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lastRenderedPageBreak/>
        <w:t>attempts.</w:t>
      </w:r>
    </w:p>
    <w:p w14:paraId="4C1129F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Generally, for LOW Impact control systems, locking</w:t>
      </w:r>
    </w:p>
    <w:p w14:paraId="49843A6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is not required - keep the first bracketed text to</w:t>
      </w:r>
    </w:p>
    <w:p w14:paraId="70C07DE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indicate so.</w:t>
      </w:r>
    </w:p>
    <w:p w14:paraId="23AB82A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Use care when requiring that devices minimally</w:t>
      </w:r>
    </w:p>
    <w:p w14:paraId="05C10CA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supporting account lock to specify a reasonable</w:t>
      </w:r>
    </w:p>
    <w:p w14:paraId="5A101CE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 that will not introduce an additional</w:t>
      </w:r>
    </w:p>
    <w:p w14:paraId="3732359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O&amp;M burden.</w:t>
      </w:r>
    </w:p>
    <w:p w14:paraId="1C3DDF7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05 11 Page 25</w:t>
      </w:r>
    </w:p>
    <w:p w14:paraId="0CB3496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514A8F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Devices which MINIMALLY support accounts [are not required to lock based</w:t>
      </w:r>
    </w:p>
    <w:p w14:paraId="14A3322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on unsuccessful logon attempts][must lock the user input when [_____] and</w:t>
      </w:r>
    </w:p>
    <w:p w14:paraId="53C79F8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must support unlocking of the user input when [_____]].</w:t>
      </w:r>
    </w:p>
    <w:p w14:paraId="2C4052C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3.1.2.2 Devices FULLY Supporting Accounts</w:t>
      </w:r>
    </w:p>
    <w:p w14:paraId="3AB3F6A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50B440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Select or indicate the number and time period</w:t>
      </w:r>
    </w:p>
    <w:p w14:paraId="3C3CCF8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for unsuccessful logon attempts to lock an account.</w:t>
      </w:r>
    </w:p>
    <w:p w14:paraId="03F3315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3B967C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Devices which FULLY support accounts must meet the following</w:t>
      </w:r>
    </w:p>
    <w:p w14:paraId="1ACFBAA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requirements. If a device cannot meet these requirements, document device</w:t>
      </w:r>
    </w:p>
    <w:p w14:paraId="2E376AD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capabilities to protect from subsequent unsuccessful logon attempts and</w:t>
      </w:r>
    </w:p>
    <w:p w14:paraId="1F0A5E0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propose alternate protections in a </w:t>
      </w:r>
      <w:r>
        <w:rPr>
          <w:rFonts w:ascii="Courier" w:hAnsi="Courier" w:cs="Courier"/>
          <w:color w:val="0000FF"/>
          <w:sz w:val="20"/>
          <w:szCs w:val="20"/>
        </w:rPr>
        <w:t>Device Account Lock Exception Request</w:t>
      </w:r>
    </w:p>
    <w:p w14:paraId="6BC4D9B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submittal. Do not implement alternate protection measures without explicit</w:t>
      </w:r>
    </w:p>
    <w:p w14:paraId="79E08E9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permission from the Government.</w:t>
      </w:r>
    </w:p>
    <w:p w14:paraId="36CB9D6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It must lock the user account when [three][_____] unsuccessful logon</w:t>
      </w:r>
    </w:p>
    <w:p w14:paraId="3C629B8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attempts occur within a [15 minute][_____] interval.</w:t>
      </w:r>
    </w:p>
    <w:p w14:paraId="2DF5C12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Once an account is locked, the account must stay locked until unlocked</w:t>
      </w:r>
    </w:p>
    <w:p w14:paraId="480065C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by an administrator.</w:t>
      </w:r>
    </w:p>
    <w:p w14:paraId="524CCD3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Once the indicated number of unsuccessful logon attempts occurs, delay</w:t>
      </w:r>
    </w:p>
    <w:p w14:paraId="6768CB7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further logon prompts by 5 seconds.</w:t>
      </w:r>
    </w:p>
    <w:p w14:paraId="3A522E9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3.1.2.3 High Availability Interfaces Exempt from Unsuccessful Logon</w:t>
      </w:r>
    </w:p>
    <w:p w14:paraId="7DD2C7B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Attempts Requirements</w:t>
      </w:r>
    </w:p>
    <w:p w14:paraId="1A45E99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720165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Indicate whether or not there are high</w:t>
      </w:r>
    </w:p>
    <w:p w14:paraId="7506979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availability interfaces which are exempt from</w:t>
      </w:r>
    </w:p>
    <w:p w14:paraId="18F289B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unsuccessful logon attempts requirements. If there</w:t>
      </w:r>
    </w:p>
    <w:p w14:paraId="2B9945A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are, specify them in the table provided.</w:t>
      </w:r>
    </w:p>
    <w:p w14:paraId="32122FA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7EB9CEA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[There are no high availability interfaces which are exempt from</w:t>
      </w:r>
    </w:p>
    <w:p w14:paraId="393B0D4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unsuccessful logon attempts requirements.][The following high availability</w:t>
      </w:r>
    </w:p>
    <w:p w14:paraId="297A3B6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interfaces are exempt from unsuccessful logon attempts requirements:</w:t>
      </w:r>
    </w:p>
    <w:p w14:paraId="5144F47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17"/>
          <w:szCs w:val="17"/>
        </w:rPr>
      </w:pPr>
      <w:r>
        <w:rPr>
          <w:rFonts w:ascii="Courier" w:hAnsi="Courier" w:cs="Courier"/>
          <w:b/>
          <w:bCs/>
          <w:color w:val="000000"/>
          <w:sz w:val="17"/>
          <w:szCs w:val="17"/>
        </w:rPr>
        <w:t>High Availability Interfaces Exempt from Unsuccessful Logon Attempts Requirements</w:t>
      </w:r>
    </w:p>
    <w:p w14:paraId="5D637F9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17"/>
          <w:szCs w:val="17"/>
        </w:rPr>
      </w:pPr>
      <w:r>
        <w:rPr>
          <w:rFonts w:ascii="Courier" w:hAnsi="Courier" w:cs="Courier"/>
          <w:b/>
          <w:bCs/>
          <w:color w:val="000000"/>
          <w:sz w:val="17"/>
          <w:szCs w:val="17"/>
        </w:rPr>
        <w:t>User Interface Location Action to take in lieu of locking screen</w:t>
      </w:r>
    </w:p>
    <w:p w14:paraId="4D221E6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[_____] [_____] [_____]</w:t>
      </w:r>
    </w:p>
    <w:p w14:paraId="30F4C31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[_____] [_____] [_____]</w:t>
      </w:r>
    </w:p>
    <w:p w14:paraId="38EC036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[_____] [_____] [_____]</w:t>
      </w:r>
    </w:p>
    <w:p w14:paraId="514B179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]</w:t>
      </w:r>
    </w:p>
    <w:p w14:paraId="48D4531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3.1.3 System Use Notification</w:t>
      </w:r>
    </w:p>
    <w:p w14:paraId="1484A0C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3F17C83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Note that the point of restricting the</w:t>
      </w:r>
    </w:p>
    <w:p w14:paraId="0E6866A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 to devices "connected to the network" is</w:t>
      </w:r>
    </w:p>
    <w:p w14:paraId="563706D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to exclude things like a thermostat that has a PIN</w:t>
      </w:r>
    </w:p>
    <w:p w14:paraId="180EF8D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05 11 Page 26</w:t>
      </w:r>
    </w:p>
    <w:p w14:paraId="116E396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to lockout changes but isn't networked.</w:t>
      </w:r>
    </w:p>
    <w:p w14:paraId="4C9D460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4894BFC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{For Reference Only: This subpart (and its subparts) relates to AC-8;</w:t>
      </w:r>
    </w:p>
    <w:p w14:paraId="0D8D2BF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CCI-000048, CCI-002247, CCI-002243, CCI-002244, CCI-002245, CCI-002246,</w:t>
      </w:r>
    </w:p>
    <w:p w14:paraId="7BDBE52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CCI-000050, CCI-002248}</w:t>
      </w:r>
    </w:p>
    <w:p w14:paraId="3DF2641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Web interfaces must display a warning banner meeting the requirements of</w:t>
      </w:r>
    </w:p>
    <w:p w14:paraId="16F6308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>DTM 08-060</w:t>
      </w:r>
      <w:r>
        <w:rPr>
          <w:rFonts w:ascii="Courier" w:hAnsi="Courier" w:cs="Courier"/>
          <w:color w:val="000000"/>
          <w:sz w:val="20"/>
          <w:szCs w:val="20"/>
        </w:rPr>
        <w:t>.</w:t>
      </w:r>
    </w:p>
    <w:p w14:paraId="7DB1708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Devices which are connected to a network and have a user interface must</w:t>
      </w:r>
    </w:p>
    <w:p w14:paraId="1B36ED0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display a warning banner meeting the requirements of </w:t>
      </w:r>
      <w:r>
        <w:rPr>
          <w:rFonts w:ascii="Courier" w:hAnsi="Courier" w:cs="Courier"/>
          <w:color w:val="FF00FF"/>
          <w:sz w:val="20"/>
          <w:szCs w:val="20"/>
        </w:rPr>
        <w:t xml:space="preserve">DTM 08-060 </w:t>
      </w:r>
      <w:r>
        <w:rPr>
          <w:rFonts w:ascii="Courier" w:hAnsi="Courier" w:cs="Courier"/>
          <w:color w:val="000000"/>
          <w:sz w:val="20"/>
          <w:szCs w:val="20"/>
        </w:rPr>
        <w:t>if capable</w:t>
      </w:r>
    </w:p>
    <w:p w14:paraId="25309E8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of doing so. Devices which are connected to a network and have a user</w:t>
      </w:r>
    </w:p>
    <w:p w14:paraId="553E919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interface but are not capable of displaying a banner must have a</w:t>
      </w:r>
    </w:p>
    <w:p w14:paraId="5C63FA9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permanently affixed label displaying an approved banner from </w:t>
      </w:r>
      <w:r>
        <w:rPr>
          <w:rFonts w:ascii="Courier" w:hAnsi="Courier" w:cs="Courier"/>
          <w:color w:val="FF00FF"/>
          <w:sz w:val="20"/>
          <w:szCs w:val="20"/>
        </w:rPr>
        <w:t>DTM 08-060</w:t>
      </w:r>
      <w:r>
        <w:rPr>
          <w:rFonts w:ascii="Courier" w:hAnsi="Courier" w:cs="Courier"/>
          <w:color w:val="000000"/>
          <w:sz w:val="20"/>
          <w:szCs w:val="20"/>
        </w:rPr>
        <w:t>.Labels</w:t>
      </w:r>
    </w:p>
    <w:p w14:paraId="0291373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must be machine printed or engraved, plastic or metal, designed for</w:t>
      </w:r>
    </w:p>
    <w:p w14:paraId="17FF1F7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permanent installation, must use a font no smaller than 14 point, and must</w:t>
      </w:r>
    </w:p>
    <w:p w14:paraId="3166780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a high contract between font and background colors.</w:t>
      </w:r>
    </w:p>
    <w:p w14:paraId="4316F7E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3.1.3.1 </w:t>
      </w:r>
      <w:r>
        <w:rPr>
          <w:rFonts w:ascii="Courier" w:hAnsi="Courier" w:cs="Courier"/>
          <w:color w:val="0000FF"/>
          <w:sz w:val="20"/>
          <w:szCs w:val="20"/>
        </w:rPr>
        <w:t>User Interface Banner Schedule</w:t>
      </w:r>
    </w:p>
    <w:p w14:paraId="63308F6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a User Interface Schedule using the format indicated showing each</w:t>
      </w:r>
    </w:p>
    <w:p w14:paraId="58FAA81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user interface provided and how the information banner requirement has</w:t>
      </w:r>
    </w:p>
    <w:p w14:paraId="230EE78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been implemented for each user interface.</w:t>
      </w:r>
    </w:p>
    <w:p w14:paraId="0DD5CF5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17"/>
          <w:szCs w:val="17"/>
        </w:rPr>
      </w:pPr>
      <w:r>
        <w:rPr>
          <w:rFonts w:ascii="Courier" w:hAnsi="Courier" w:cs="Courier"/>
          <w:b/>
          <w:bCs/>
          <w:color w:val="000000"/>
          <w:sz w:val="17"/>
          <w:szCs w:val="17"/>
        </w:rPr>
        <w:t>User Interface Schedule Format</w:t>
      </w:r>
    </w:p>
    <w:p w14:paraId="5E80CCA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17"/>
          <w:szCs w:val="17"/>
        </w:rPr>
      </w:pPr>
      <w:r>
        <w:rPr>
          <w:rFonts w:ascii="Courier" w:hAnsi="Courier" w:cs="Courier"/>
          <w:b/>
          <w:bCs/>
          <w:color w:val="000000"/>
          <w:sz w:val="17"/>
          <w:szCs w:val="17"/>
        </w:rPr>
        <w:t>(with sample entries)</w:t>
      </w:r>
    </w:p>
    <w:p w14:paraId="0E38AA9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17"/>
          <w:szCs w:val="17"/>
        </w:rPr>
      </w:pPr>
      <w:r>
        <w:rPr>
          <w:rFonts w:ascii="Courier" w:hAnsi="Courier" w:cs="Courier"/>
          <w:b/>
          <w:bCs/>
          <w:color w:val="000000"/>
          <w:sz w:val="17"/>
          <w:szCs w:val="17"/>
        </w:rPr>
        <w:t>User Interface</w:t>
      </w:r>
    </w:p>
    <w:p w14:paraId="2EF44C7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17"/>
          <w:szCs w:val="17"/>
        </w:rPr>
      </w:pPr>
      <w:r>
        <w:rPr>
          <w:rFonts w:ascii="Courier" w:hAnsi="Courier" w:cs="Courier"/>
          <w:b/>
          <w:bCs/>
          <w:color w:val="000000"/>
          <w:sz w:val="17"/>
          <w:szCs w:val="17"/>
        </w:rPr>
        <w:t>Description</w:t>
      </w:r>
    </w:p>
    <w:p w14:paraId="6D26A8F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17"/>
          <w:szCs w:val="17"/>
        </w:rPr>
      </w:pPr>
      <w:r>
        <w:rPr>
          <w:rFonts w:ascii="Courier" w:hAnsi="Courier" w:cs="Courier"/>
          <w:b/>
          <w:bCs/>
          <w:color w:val="000000"/>
          <w:sz w:val="17"/>
          <w:szCs w:val="17"/>
        </w:rPr>
        <w:t>User Interface</w:t>
      </w:r>
    </w:p>
    <w:p w14:paraId="7F2C812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17"/>
          <w:szCs w:val="17"/>
        </w:rPr>
      </w:pPr>
      <w:r>
        <w:rPr>
          <w:rFonts w:ascii="Courier" w:hAnsi="Courier" w:cs="Courier"/>
          <w:b/>
          <w:bCs/>
          <w:color w:val="000000"/>
          <w:sz w:val="17"/>
          <w:szCs w:val="17"/>
        </w:rPr>
        <w:t>Location</w:t>
      </w:r>
    </w:p>
    <w:p w14:paraId="6964111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17"/>
          <w:szCs w:val="17"/>
        </w:rPr>
      </w:pPr>
      <w:r>
        <w:rPr>
          <w:rFonts w:ascii="Courier" w:hAnsi="Courier" w:cs="Courier"/>
          <w:b/>
          <w:bCs/>
          <w:color w:val="000000"/>
          <w:sz w:val="17"/>
          <w:szCs w:val="17"/>
        </w:rPr>
        <w:t>Type of User</w:t>
      </w:r>
    </w:p>
    <w:p w14:paraId="3EF030F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17"/>
          <w:szCs w:val="17"/>
        </w:rPr>
      </w:pPr>
      <w:r>
        <w:rPr>
          <w:rFonts w:ascii="Courier" w:hAnsi="Courier" w:cs="Courier"/>
          <w:b/>
          <w:bCs/>
          <w:color w:val="000000"/>
          <w:sz w:val="17"/>
          <w:szCs w:val="17"/>
        </w:rPr>
        <w:t>Interface</w:t>
      </w:r>
    </w:p>
    <w:p w14:paraId="1F93418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17"/>
          <w:szCs w:val="17"/>
        </w:rPr>
      </w:pPr>
      <w:r>
        <w:rPr>
          <w:rFonts w:ascii="Courier" w:hAnsi="Courier" w:cs="Courier"/>
          <w:b/>
          <w:bCs/>
          <w:color w:val="000000"/>
          <w:sz w:val="17"/>
          <w:szCs w:val="17"/>
        </w:rPr>
        <w:t>Banner Implementation</w:t>
      </w:r>
    </w:p>
    <w:p w14:paraId="6F44E08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Sample 1 Room 1 Remote DTM 08-060 Banner "A" Displayed at</w:t>
      </w:r>
    </w:p>
    <w:p w14:paraId="4066A61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Logon</w:t>
      </w:r>
    </w:p>
    <w:p w14:paraId="3CFF5EC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Sample 2 Room 2 Limited Local DTM 08-060 Banner "B" on Affixed</w:t>
      </w:r>
    </w:p>
    <w:p w14:paraId="2BE4EE7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Label</w:t>
      </w:r>
    </w:p>
    <w:p w14:paraId="089DE93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Sample 3 Room 3 Full Local DTM 08-060 Banner "B" Displayed on</w:t>
      </w:r>
    </w:p>
    <w:p w14:paraId="2D0962A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Screen</w:t>
      </w:r>
    </w:p>
    <w:p w14:paraId="5C19D7C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3.1.4 Permitted Actions Without Identification or Authentication</w:t>
      </w:r>
    </w:p>
    <w:p w14:paraId="667737C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6A44C6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These requirements are specifically about</w:t>
      </w:r>
    </w:p>
    <w:p w14:paraId="6814B7B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user actions, not actions taken automatically by</w:t>
      </w:r>
    </w:p>
    <w:p w14:paraId="7DD95B5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control system components.</w:t>
      </w:r>
    </w:p>
    <w:p w14:paraId="16932E9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Notes concerning how this requirement addresses</w:t>
      </w:r>
    </w:p>
    <w:p w14:paraId="276E4F9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cybersecurity:</w:t>
      </w:r>
    </w:p>
    <w:p w14:paraId="4DF0F2D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1) This requirement indicates that there are</w:t>
      </w:r>
    </w:p>
    <w:p w14:paraId="2FA0A31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 actions that can be taken without</w:t>
      </w:r>
    </w:p>
    <w:p w14:paraId="409D1DF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identification and authentication for any</w:t>
      </w:r>
    </w:p>
    <w:p w14:paraId="6693758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user interface where account</w:t>
      </w:r>
    </w:p>
    <w:p w14:paraId="4211A6D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support is required.</w:t>
      </w:r>
    </w:p>
    <w:p w14:paraId="3A3A99A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2) This requirement does not limit actions taken</w:t>
      </w:r>
    </w:p>
    <w:p w14:paraId="7524F50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by a user on a user interface that does not</w:t>
      </w:r>
    </w:p>
    <w:p w14:paraId="25D80BB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05 11 Page 27</w:t>
      </w:r>
    </w:p>
    <w:p w14:paraId="6C45678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support accounts, but other requirements limit</w:t>
      </w:r>
    </w:p>
    <w:p w14:paraId="3DA1AB4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this to READ-ONLY interfaces.</w:t>
      </w:r>
    </w:p>
    <w:p w14:paraId="7E34280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3) Thus the "permitted actions" referred to by</w:t>
      </w:r>
    </w:p>
    <w:p w14:paraId="31F10DC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control AC-14 are "viewing read-only</w:t>
      </w:r>
    </w:p>
    <w:p w14:paraId="07A9845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information from devices which are not</w:t>
      </w:r>
    </w:p>
    <w:p w14:paraId="0D471F0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required to have user accounts."</w:t>
      </w:r>
    </w:p>
    <w:p w14:paraId="7C7D269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83DE4F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{For Reference Only: This subpart (and its subparts) relates to AC-14;</w:t>
      </w:r>
    </w:p>
    <w:p w14:paraId="2985B27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CCI-000061, CCI-000232}</w:t>
      </w:r>
    </w:p>
    <w:p w14:paraId="091C7E2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control system must require identification and authentication before</w:t>
      </w:r>
    </w:p>
    <w:p w14:paraId="2520B93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allowing any actions by a user acting from a user interface which</w:t>
      </w:r>
    </w:p>
    <w:p w14:paraId="736D85E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MINIMALLY or FULLY supports accounts.</w:t>
      </w:r>
    </w:p>
    <w:p w14:paraId="4BB61D5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3.1.5 Wireless Access</w:t>
      </w:r>
    </w:p>
    <w:p w14:paraId="248FB41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lastRenderedPageBreak/>
        <w:t>**************************************************************************</w:t>
      </w:r>
    </w:p>
    <w:p w14:paraId="37FDE13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Avoid wireless to the greatest extent</w:t>
      </w:r>
    </w:p>
    <w:p w14:paraId="21B6515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possible. Wireless may be considered for retrofits</w:t>
      </w:r>
    </w:p>
    <w:p w14:paraId="6A5BB70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where running wires would be prohibitive, but other</w:t>
      </w:r>
    </w:p>
    <w:p w14:paraId="5B89260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technologies (such as powerline carrier) should be</w:t>
      </w:r>
    </w:p>
    <w:p w14:paraId="378524B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considered first.</w:t>
      </w:r>
    </w:p>
    <w:p w14:paraId="09DDC36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 general, contractors should never install a</w:t>
      </w:r>
    </w:p>
    <w:p w14:paraId="1B9E91E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wireless network which carries the IP protocol. </w:t>
      </w:r>
      <w:r>
        <w:rPr>
          <w:rFonts w:ascii="Courier" w:hAnsi="Courier" w:cs="Courier"/>
          <w:b/>
          <w:bCs/>
          <w:color w:val="008080"/>
          <w:sz w:val="20"/>
          <w:szCs w:val="20"/>
        </w:rPr>
        <w:t>The</w:t>
      </w:r>
    </w:p>
    <w:p w14:paraId="2D50F17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Air Force may allow wireless IP networks to be</w:t>
      </w:r>
    </w:p>
    <w:p w14:paraId="154C16D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installed in some instances, when it is installed in</w:t>
      </w:r>
    </w:p>
    <w:p w14:paraId="2314B07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accordance with existing site requirements -</w:t>
      </w:r>
    </w:p>
    <w:p w14:paraId="6BC36D5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coordinate with the project site to determine if</w:t>
      </w:r>
    </w:p>
    <w:p w14:paraId="4346C32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this is required and remove the bracketed text if</w:t>
      </w:r>
    </w:p>
    <w:p w14:paraId="0CBA791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 required.</w:t>
      </w:r>
    </w:p>
    <w:p w14:paraId="68C3C50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 that contractors may (where permitted and</w:t>
      </w:r>
    </w:p>
    <w:p w14:paraId="396AE32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supported) USE a government provided wireless IP</w:t>
      </w:r>
    </w:p>
    <w:p w14:paraId="5498424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network.</w:t>
      </w:r>
    </w:p>
    <w:p w14:paraId="7034719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6F6A41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{For Reference Only: This subpart (and its subparts) relates to AC-18;</w:t>
      </w:r>
    </w:p>
    <w:p w14:paraId="5F01F87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CCI-001438, CCI-001439, CCI-002323, CCI-001441}</w:t>
      </w:r>
    </w:p>
    <w:p w14:paraId="69A605E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Unless explicitly authorized by the Government, do not use any wireless</w:t>
      </w:r>
    </w:p>
    <w:p w14:paraId="213E82B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communication. Any device with wireless communication capability is</w:t>
      </w:r>
    </w:p>
    <w:p w14:paraId="76292E4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considered to be using wireless communication, regardless of whether or</w:t>
      </w:r>
    </w:p>
    <w:p w14:paraId="24E1091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 the device is actively communicating wirelessly, except when wireless</w:t>
      </w:r>
    </w:p>
    <w:p w14:paraId="6825E90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communication has been physically permanently disabled (such as through</w:t>
      </w:r>
    </w:p>
    <w:p w14:paraId="116A9F0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removal of the wireless transceiver).</w:t>
      </w:r>
    </w:p>
    <w:p w14:paraId="4264447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3.1.5.1 Wireless IP Communications</w:t>
      </w:r>
    </w:p>
    <w:p w14:paraId="1BA41A9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[Unless specifically approved and installed in accordance with the project</w:t>
      </w:r>
    </w:p>
    <w:p w14:paraId="019C1E7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site requirements, </w:t>
      </w:r>
      <w:proofErr w:type="gramStart"/>
      <w:r>
        <w:rPr>
          <w:rFonts w:ascii="Courier" w:hAnsi="Courier" w:cs="Courier"/>
          <w:color w:val="008080"/>
          <w:sz w:val="20"/>
          <w:szCs w:val="20"/>
        </w:rPr>
        <w:t>d][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D</w:t>
      </w:r>
      <w:r>
        <w:rPr>
          <w:rFonts w:ascii="Courier" w:hAnsi="Courier" w:cs="Courier"/>
          <w:color w:val="008080"/>
          <w:sz w:val="20"/>
          <w:szCs w:val="20"/>
        </w:rPr>
        <w:t>]</w:t>
      </w:r>
      <w:r>
        <w:rPr>
          <w:rFonts w:ascii="Courier" w:hAnsi="Courier" w:cs="Courier"/>
          <w:color w:val="000000"/>
          <w:sz w:val="20"/>
          <w:szCs w:val="20"/>
        </w:rPr>
        <w:t>o not install wireless IP networks, including: do</w:t>
      </w:r>
    </w:p>
    <w:p w14:paraId="5D4A9E3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 install a wireless access point; do not install or configure an ad-hoc</w:t>
      </w:r>
    </w:p>
    <w:p w14:paraId="12A57B8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wireless network; do not install or configure a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WiFi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Direct communication.</w:t>
      </w:r>
    </w:p>
    <w:p w14:paraId="7180C88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When explicitly authorized by the Government, wireless IP communication</w:t>
      </w:r>
    </w:p>
    <w:p w14:paraId="7499BEC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may be used to communicate with an existing wireless network.</w:t>
      </w:r>
    </w:p>
    <w:p w14:paraId="4937D88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05 11 Page 28</w:t>
      </w:r>
    </w:p>
    <w:p w14:paraId="7E7B0BA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3.1.5.2 Non-IP Wireless Communication</w:t>
      </w:r>
    </w:p>
    <w:p w14:paraId="517B30F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When non-IP wireless communication is explicitly authorized by the</w:t>
      </w:r>
    </w:p>
    <w:p w14:paraId="7E11E37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Government, use the maximum level of encryption supported by the specific</w:t>
      </w:r>
    </w:p>
    <w:p w14:paraId="0F5062D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protocol employed and select signal strength and radiated power to the</w:t>
      </w:r>
    </w:p>
    <w:p w14:paraId="19EC897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minimum necessary for reliable communication.</w:t>
      </w:r>
    </w:p>
    <w:p w14:paraId="2262F01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3.1.5.3 </w:t>
      </w:r>
      <w:r>
        <w:rPr>
          <w:rFonts w:ascii="Courier" w:hAnsi="Courier" w:cs="Courier"/>
          <w:color w:val="0000FF"/>
          <w:sz w:val="20"/>
          <w:szCs w:val="20"/>
        </w:rPr>
        <w:t>Wireless Communication Request</w:t>
      </w:r>
    </w:p>
    <w:p w14:paraId="48A0F22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1778A0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The wireless communication request submittal</w:t>
      </w:r>
    </w:p>
    <w:p w14:paraId="41F80F8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will be used to authorize specific use of wireless</w:t>
      </w:r>
    </w:p>
    <w:p w14:paraId="6478A31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communication, and to indicate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whether or not</w:t>
      </w:r>
      <w:proofErr w:type="gramEnd"/>
    </w:p>
    <w:p w14:paraId="03152BD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testing of the signal strength is required. In</w:t>
      </w:r>
    </w:p>
    <w:p w14:paraId="5E3F3DA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general, testing is not required for a LOW impact</w:t>
      </w:r>
    </w:p>
    <w:p w14:paraId="3B2C2C9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system.</w:t>
      </w:r>
    </w:p>
    <w:p w14:paraId="28B8A62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There may be project site or Service policies that</w:t>
      </w:r>
    </w:p>
    <w:p w14:paraId="4ECB109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govern the use of wireless. Before authorizing</w:t>
      </w:r>
    </w:p>
    <w:p w14:paraId="5F4761D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wireless use coordinate with the relevant Service</w:t>
      </w:r>
    </w:p>
    <w:p w14:paraId="5080724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and project site representatives.</w:t>
      </w:r>
    </w:p>
    <w:p w14:paraId="6AAD087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B2A0AE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a report documenting the proposed use of wireless communication</w:t>
      </w:r>
    </w:p>
    <w:p w14:paraId="66F0312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prior to beginning construction using the Wireless Communication Request</w:t>
      </w:r>
    </w:p>
    <w:p w14:paraId="279B8A9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Schedule at</w:t>
      </w:r>
    </w:p>
    <w:p w14:paraId="1520139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808000"/>
          <w:sz w:val="20"/>
          <w:szCs w:val="20"/>
        </w:rPr>
      </w:pPr>
      <w:r>
        <w:rPr>
          <w:rFonts w:ascii="Courier" w:hAnsi="Courier" w:cs="Courier"/>
          <w:color w:val="808000"/>
          <w:sz w:val="20"/>
          <w:szCs w:val="20"/>
        </w:rPr>
        <w:t>http://www.wbdg.org/ffc/dod/unified-facilities-guide-specifications-ufgs/forms-graphics-tables</w:t>
      </w:r>
    </w:p>
    <w:p w14:paraId="0A9BD70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For each device proposed to use wireless communication show: the device</w:t>
      </w:r>
    </w:p>
    <w:p w14:paraId="17940AB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identifier, a description of the device, the location of the device, the</w:t>
      </w:r>
    </w:p>
    <w:p w14:paraId="256C080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device identifiers of other devices communicating with the device, the</w:t>
      </w:r>
    </w:p>
    <w:p w14:paraId="3C7C4CC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protocol used for communication, encryption type and strength, RF</w:t>
      </w:r>
    </w:p>
    <w:p w14:paraId="0799770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Frequency, Radiated Power in dBm (decibel with a milliwatt reference),</w:t>
      </w:r>
    </w:p>
    <w:p w14:paraId="25775AF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free-space range, and the expected as-installed range.</w:t>
      </w:r>
    </w:p>
    <w:p w14:paraId="6EE9D4B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3.1.5.4 Wireless Communication Testing</w:t>
      </w:r>
    </w:p>
    <w:p w14:paraId="1B92CE5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A02D9A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Select or enter appropriate name for the</w:t>
      </w:r>
    </w:p>
    <w:p w14:paraId="0A65247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system-level test of the control system.</w:t>
      </w:r>
    </w:p>
    <w:p w14:paraId="65352E5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Select or indicate the wireless network test</w:t>
      </w:r>
    </w:p>
    <w:p w14:paraId="4440A20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boundary.</w:t>
      </w:r>
    </w:p>
    <w:p w14:paraId="7E94536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1B51BD5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As part of [Performance Verification Testing (PVT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)][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Functional Performance</w:t>
      </w:r>
    </w:p>
    <w:p w14:paraId="29D886C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Testing {FPT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}][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___], conduct testing of wireless communication for all</w:t>
      </w:r>
    </w:p>
    <w:p w14:paraId="72B806B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devices indicated on the approved Wireless Communication Request as</w:t>
      </w:r>
    </w:p>
    <w:p w14:paraId="18E5923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requiring testing.</w:t>
      </w:r>
    </w:p>
    <w:p w14:paraId="3A2605D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To test wireless communication, test for wireless network reception at</w:t>
      </w:r>
    </w:p>
    <w:p w14:paraId="5FBAF11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multiple points along the wireless test boundary in the vicinity of the</w:t>
      </w:r>
    </w:p>
    <w:p w14:paraId="21C0772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wireless device, and record whether a network connection can be</w:t>
      </w:r>
    </w:p>
    <w:p w14:paraId="6FA7943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established at each point. The wireless test boundary is [the building</w:t>
      </w:r>
    </w:p>
    <w:p w14:paraId="0AEDF0A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exterior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walls][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the facility fence line][_____]. If wireless testing is</w:t>
      </w:r>
    </w:p>
    <w:p w14:paraId="6535F51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required, provide a </w:t>
      </w:r>
      <w:r>
        <w:rPr>
          <w:rFonts w:ascii="Courier" w:hAnsi="Courier" w:cs="Courier"/>
          <w:color w:val="0000FF"/>
          <w:sz w:val="20"/>
          <w:szCs w:val="20"/>
        </w:rPr>
        <w:t xml:space="preserve">Wireless Communication Test Report </w:t>
      </w:r>
      <w:r>
        <w:rPr>
          <w:rFonts w:ascii="Courier" w:hAnsi="Courier" w:cs="Courier"/>
          <w:color w:val="000000"/>
          <w:sz w:val="20"/>
          <w:szCs w:val="20"/>
        </w:rPr>
        <w:t>documenting the</w:t>
      </w:r>
    </w:p>
    <w:p w14:paraId="62080C3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testing points and results at each point for each wireless device.</w:t>
      </w:r>
    </w:p>
    <w:p w14:paraId="69CA18F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05 11 Page 29</w:t>
      </w:r>
    </w:p>
    <w:p w14:paraId="092C73E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 CYBERSECURITY AUDITING</w:t>
      </w:r>
    </w:p>
    <w:p w14:paraId="09682DC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7CB10D9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Auditing within the control system is a</w:t>
      </w:r>
    </w:p>
    <w:p w14:paraId="2F638C6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complex requirement. For standard information</w:t>
      </w:r>
    </w:p>
    <w:p w14:paraId="190E6C4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systems, DoD has extensive auditing requirements,</w:t>
      </w:r>
    </w:p>
    <w:p w14:paraId="595D2C0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which largely cannot be met within a typical control</w:t>
      </w:r>
    </w:p>
    <w:p w14:paraId="666FA80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system. For more information on auditing, see UFC</w:t>
      </w:r>
    </w:p>
    <w:p w14:paraId="648E861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4-010-06, Cybersecurity for Facility-Related Control</w:t>
      </w:r>
    </w:p>
    <w:p w14:paraId="4ABBD16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Systems</w:t>
      </w:r>
    </w:p>
    <w:p w14:paraId="225CAE6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DoD requires (see AU-2) the capability to audit the</w:t>
      </w:r>
    </w:p>
    <w:p w14:paraId="589BDE1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following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events :</w:t>
      </w:r>
      <w:proofErr w:type="gramEnd"/>
    </w:p>
    <w:p w14:paraId="6EA4F4E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-BoldItalic" w:hAnsi="Courier-BoldItalic" w:cs="Courier-BoldItalic"/>
          <w:b/>
          <w:bCs/>
          <w:i/>
          <w:i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a. </w:t>
      </w:r>
      <w:r>
        <w:rPr>
          <w:rFonts w:ascii="Courier-BoldItalic" w:hAnsi="Courier-BoldItalic" w:cs="Courier-BoldItalic"/>
          <w:b/>
          <w:bCs/>
          <w:i/>
          <w:iCs/>
          <w:color w:val="000000"/>
          <w:sz w:val="20"/>
          <w:szCs w:val="20"/>
        </w:rPr>
        <w:t>Successful and unsuccessful attempts to</w:t>
      </w:r>
    </w:p>
    <w:p w14:paraId="4954DB4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-BoldItalic" w:hAnsi="Courier-BoldItalic" w:cs="Courier-BoldItalic"/>
          <w:b/>
          <w:bCs/>
          <w:i/>
          <w:iCs/>
          <w:color w:val="000000"/>
          <w:sz w:val="20"/>
          <w:szCs w:val="20"/>
        </w:rPr>
      </w:pPr>
      <w:r>
        <w:rPr>
          <w:rFonts w:ascii="Courier-BoldItalic" w:hAnsi="Courier-BoldItalic" w:cs="Courier-BoldItalic"/>
          <w:b/>
          <w:bCs/>
          <w:i/>
          <w:iCs/>
          <w:color w:val="000000"/>
          <w:sz w:val="20"/>
          <w:szCs w:val="20"/>
        </w:rPr>
        <w:t xml:space="preserve">      access, modify, or delete privileges, security</w:t>
      </w:r>
    </w:p>
    <w:p w14:paraId="576CE8A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-BoldItalic" w:hAnsi="Courier-BoldItalic" w:cs="Courier-BoldItalic"/>
          <w:b/>
          <w:bCs/>
          <w:i/>
          <w:iCs/>
          <w:color w:val="000000"/>
          <w:sz w:val="20"/>
          <w:szCs w:val="20"/>
        </w:rPr>
      </w:pPr>
      <w:r>
        <w:rPr>
          <w:rFonts w:ascii="Courier-BoldItalic" w:hAnsi="Courier-BoldItalic" w:cs="Courier-BoldItalic"/>
          <w:b/>
          <w:bCs/>
          <w:i/>
          <w:iCs/>
          <w:color w:val="000000"/>
          <w:sz w:val="20"/>
          <w:szCs w:val="20"/>
        </w:rPr>
        <w:t xml:space="preserve">      objects, security levels, or categories of</w:t>
      </w:r>
    </w:p>
    <w:p w14:paraId="0826B29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-BoldItalic" w:hAnsi="Courier-BoldItalic" w:cs="Courier-BoldItalic"/>
          <w:b/>
          <w:bCs/>
          <w:i/>
          <w:iCs/>
          <w:color w:val="000000"/>
          <w:sz w:val="20"/>
          <w:szCs w:val="20"/>
        </w:rPr>
      </w:pPr>
      <w:r>
        <w:rPr>
          <w:rFonts w:ascii="Courier-BoldItalic" w:hAnsi="Courier-BoldItalic" w:cs="Courier-BoldItalic"/>
          <w:b/>
          <w:bCs/>
          <w:i/>
          <w:iCs/>
          <w:color w:val="000000"/>
          <w:sz w:val="20"/>
          <w:szCs w:val="20"/>
        </w:rPr>
        <w:t xml:space="preserve">      information (e.g. Classification levels)</w:t>
      </w:r>
    </w:p>
    <w:p w14:paraId="4F9E868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-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generally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only applicable to computers.</w:t>
      </w:r>
    </w:p>
    <w:p w14:paraId="0F9CA97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-BoldItalic" w:hAnsi="Courier-BoldItalic" w:cs="Courier-BoldItalic"/>
          <w:b/>
          <w:bCs/>
          <w:i/>
          <w:i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b. </w:t>
      </w:r>
      <w:r>
        <w:rPr>
          <w:rFonts w:ascii="Courier-BoldItalic" w:hAnsi="Courier-BoldItalic" w:cs="Courier-BoldItalic"/>
          <w:b/>
          <w:bCs/>
          <w:i/>
          <w:iCs/>
          <w:color w:val="000000"/>
          <w:sz w:val="20"/>
          <w:szCs w:val="20"/>
        </w:rPr>
        <w:t>Successful and unsuccessful logon attempts</w:t>
      </w:r>
    </w:p>
    <w:p w14:paraId="081CFBD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-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generally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only applicable to computers and</w:t>
      </w:r>
    </w:p>
    <w:p w14:paraId="5AF62BE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devices FULLY supporting accounts.</w:t>
      </w:r>
    </w:p>
    <w:p w14:paraId="30FE99E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-BoldItalic" w:hAnsi="Courier-BoldItalic" w:cs="Courier-BoldItalic"/>
          <w:b/>
          <w:bCs/>
          <w:i/>
          <w:i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c.</w:t>
      </w:r>
      <w:r>
        <w:rPr>
          <w:rFonts w:ascii="Courier-BoldItalic" w:hAnsi="Courier-BoldItalic" w:cs="Courier-BoldItalic"/>
          <w:b/>
          <w:bCs/>
          <w:i/>
          <w:iCs/>
          <w:color w:val="000000"/>
          <w:sz w:val="20"/>
          <w:szCs w:val="20"/>
        </w:rPr>
        <w:t xml:space="preserve"> Privileged activities or other system level</w:t>
      </w:r>
    </w:p>
    <w:p w14:paraId="3263F99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-BoldItalic" w:hAnsi="Courier-BoldItalic" w:cs="Courier-BoldItalic"/>
          <w:b/>
          <w:bCs/>
          <w:i/>
          <w:iCs/>
          <w:color w:val="000000"/>
          <w:sz w:val="20"/>
          <w:szCs w:val="20"/>
        </w:rPr>
        <w:t xml:space="preserve">      access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- generally only applicable to</w:t>
      </w:r>
    </w:p>
    <w:p w14:paraId="406B875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computers.</w:t>
      </w:r>
    </w:p>
    <w:p w14:paraId="78344B9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-BoldItalic" w:hAnsi="Courier-BoldItalic" w:cs="Courier-BoldItalic"/>
          <w:b/>
          <w:bCs/>
          <w:i/>
          <w:i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d. </w:t>
      </w:r>
      <w:r>
        <w:rPr>
          <w:rFonts w:ascii="Courier-BoldItalic" w:hAnsi="Courier-BoldItalic" w:cs="Courier-BoldItalic"/>
          <w:b/>
          <w:bCs/>
          <w:i/>
          <w:iCs/>
          <w:color w:val="000000"/>
          <w:sz w:val="20"/>
          <w:szCs w:val="20"/>
        </w:rPr>
        <w:t>Starting and ending time for user access to</w:t>
      </w:r>
    </w:p>
    <w:p w14:paraId="09445C5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-BoldItalic" w:hAnsi="Courier-BoldItalic" w:cs="Courier-BoldItalic"/>
          <w:b/>
          <w:bCs/>
          <w:i/>
          <w:iCs/>
          <w:color w:val="000000"/>
          <w:sz w:val="20"/>
          <w:szCs w:val="20"/>
        </w:rPr>
        <w:t xml:space="preserve">      the </w:t>
      </w:r>
      <w:proofErr w:type="gramStart"/>
      <w:r>
        <w:rPr>
          <w:rFonts w:ascii="Courier-BoldItalic" w:hAnsi="Courier-BoldItalic" w:cs="Courier-BoldItalic"/>
          <w:b/>
          <w:bCs/>
          <w:i/>
          <w:iCs/>
          <w:color w:val="000000"/>
          <w:sz w:val="20"/>
          <w:szCs w:val="20"/>
        </w:rPr>
        <w:t xml:space="preserve">system 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-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generally only applicable to</w:t>
      </w:r>
    </w:p>
    <w:p w14:paraId="1E97148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computers and devices FULLY supporting</w:t>
      </w:r>
    </w:p>
    <w:p w14:paraId="24FC3FB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accounts.</w:t>
      </w:r>
    </w:p>
    <w:p w14:paraId="7C25F95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-BoldItalic" w:hAnsi="Courier-BoldItalic" w:cs="Courier-BoldItalic"/>
          <w:b/>
          <w:bCs/>
          <w:i/>
          <w:i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e. </w:t>
      </w:r>
      <w:r>
        <w:rPr>
          <w:rFonts w:ascii="Courier-BoldItalic" w:hAnsi="Courier-BoldItalic" w:cs="Courier-BoldItalic"/>
          <w:b/>
          <w:bCs/>
          <w:i/>
          <w:iCs/>
          <w:color w:val="000000"/>
          <w:sz w:val="20"/>
          <w:szCs w:val="20"/>
        </w:rPr>
        <w:t>Concurrent logons from different workstations</w:t>
      </w:r>
    </w:p>
    <w:p w14:paraId="57DA997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-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generally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only applicable to computers and</w:t>
      </w:r>
    </w:p>
    <w:p w14:paraId="783DC8E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devices with web interfaces.</w:t>
      </w:r>
    </w:p>
    <w:p w14:paraId="75508CD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-BoldItalic" w:hAnsi="Courier-BoldItalic" w:cs="Courier-BoldItalic"/>
          <w:b/>
          <w:bCs/>
          <w:i/>
          <w:i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f. </w:t>
      </w:r>
      <w:r>
        <w:rPr>
          <w:rFonts w:ascii="Courier-BoldItalic" w:hAnsi="Courier-BoldItalic" w:cs="Courier-BoldItalic"/>
          <w:b/>
          <w:bCs/>
          <w:i/>
          <w:iCs/>
          <w:color w:val="000000"/>
          <w:sz w:val="20"/>
          <w:szCs w:val="20"/>
        </w:rPr>
        <w:t>Successful and unsuccessful accesses to</w:t>
      </w:r>
    </w:p>
    <w:p w14:paraId="2E3744E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-BoldItalic" w:hAnsi="Courier-BoldItalic" w:cs="Courier-BoldItalic"/>
          <w:b/>
          <w:bCs/>
          <w:i/>
          <w:iCs/>
          <w:color w:val="000000"/>
          <w:sz w:val="20"/>
          <w:szCs w:val="20"/>
        </w:rPr>
        <w:t xml:space="preserve">      objects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- generally only applicable to</w:t>
      </w:r>
    </w:p>
    <w:p w14:paraId="195B526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computers.</w:t>
      </w:r>
    </w:p>
    <w:p w14:paraId="5F75C06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lastRenderedPageBreak/>
        <w:t xml:space="preserve">g. </w:t>
      </w:r>
      <w:r>
        <w:rPr>
          <w:rFonts w:ascii="Courier-BoldItalic" w:hAnsi="Courier-BoldItalic" w:cs="Courier-BoldItalic"/>
          <w:b/>
          <w:bCs/>
          <w:i/>
          <w:iCs/>
          <w:color w:val="000000"/>
          <w:sz w:val="20"/>
          <w:szCs w:val="20"/>
        </w:rPr>
        <w:t xml:space="preserve">All program initiations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- generally only</w:t>
      </w:r>
    </w:p>
    <w:p w14:paraId="436391C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applicable to computers; for a controller,</w:t>
      </w:r>
    </w:p>
    <w:p w14:paraId="5DDC4F0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this is covered under kernel module actions,</w:t>
      </w:r>
    </w:p>
    <w:p w14:paraId="67D0307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below.</w:t>
      </w:r>
    </w:p>
    <w:p w14:paraId="38E0CB5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-BoldItalic" w:hAnsi="Courier-BoldItalic" w:cs="Courier-BoldItalic"/>
          <w:b/>
          <w:bCs/>
          <w:i/>
          <w:i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h. </w:t>
      </w:r>
      <w:r>
        <w:rPr>
          <w:rFonts w:ascii="Courier-BoldItalic" w:hAnsi="Courier-BoldItalic" w:cs="Courier-BoldItalic"/>
          <w:b/>
          <w:bCs/>
          <w:i/>
          <w:iCs/>
          <w:color w:val="000000"/>
          <w:sz w:val="20"/>
          <w:szCs w:val="20"/>
        </w:rPr>
        <w:t xml:space="preserve">All direct access to the information system </w:t>
      </w:r>
    </w:p>
    <w:p w14:paraId="22E53DE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-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generally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only for computers.</w:t>
      </w:r>
    </w:p>
    <w:p w14:paraId="4F842EA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-BoldItalic" w:hAnsi="Courier-BoldItalic" w:cs="Courier-BoldItalic"/>
          <w:b/>
          <w:bCs/>
          <w:i/>
          <w:i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i. </w:t>
      </w:r>
      <w:r>
        <w:rPr>
          <w:rFonts w:ascii="Courier-BoldItalic" w:hAnsi="Courier-BoldItalic" w:cs="Courier-BoldItalic"/>
          <w:b/>
          <w:bCs/>
          <w:i/>
          <w:iCs/>
          <w:color w:val="000000"/>
          <w:sz w:val="20"/>
          <w:szCs w:val="20"/>
        </w:rPr>
        <w:t>All account creations, modifications,</w:t>
      </w:r>
    </w:p>
    <w:p w14:paraId="1CFE291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-BoldItalic" w:hAnsi="Courier-BoldItalic" w:cs="Courier-BoldItalic"/>
          <w:b/>
          <w:bCs/>
          <w:i/>
          <w:iCs/>
          <w:color w:val="000000"/>
          <w:sz w:val="20"/>
          <w:szCs w:val="20"/>
        </w:rPr>
        <w:t xml:space="preserve">      disabling, and terminations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- generally only</w:t>
      </w:r>
    </w:p>
    <w:p w14:paraId="5D7C07B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applicable to devices that FULLY support</w:t>
      </w:r>
    </w:p>
    <w:p w14:paraId="7A40CA9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accounts.</w:t>
      </w:r>
    </w:p>
    <w:p w14:paraId="22A8541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-BoldItalic" w:hAnsi="Courier-BoldItalic" w:cs="Courier-BoldItalic"/>
          <w:b/>
          <w:bCs/>
          <w:i/>
          <w:i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j. </w:t>
      </w:r>
      <w:r>
        <w:rPr>
          <w:rFonts w:ascii="Courier-BoldItalic" w:hAnsi="Courier-BoldItalic" w:cs="Courier-BoldItalic"/>
          <w:b/>
          <w:bCs/>
          <w:i/>
          <w:iCs/>
          <w:color w:val="000000"/>
          <w:sz w:val="20"/>
          <w:szCs w:val="20"/>
        </w:rPr>
        <w:t xml:space="preserve">All kernel module load, unload, and restart </w:t>
      </w:r>
    </w:p>
    <w:p w14:paraId="2EAF361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- this could apply to computers or devices.</w:t>
      </w:r>
    </w:p>
    <w:p w14:paraId="12BB2FF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DoD also requires that the selection of which events</w:t>
      </w:r>
    </w:p>
    <w:p w14:paraId="322B796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get audited is under the control of the Information</w:t>
      </w:r>
    </w:p>
    <w:p w14:paraId="48DE705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05 11 Page 30</w:t>
      </w:r>
    </w:p>
    <w:p w14:paraId="18888B5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 Security Manager (ISSM).</w:t>
      </w:r>
    </w:p>
    <w:p w14:paraId="4956DC0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DoD requires (see AU-3) that audit records contain</w:t>
      </w:r>
    </w:p>
    <w:p w14:paraId="2444CF3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following:</w:t>
      </w:r>
    </w:p>
    <w:p w14:paraId="7ECD56E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type of event</w:t>
      </w:r>
    </w:p>
    <w:p w14:paraId="268CB0E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time of the event</w:t>
      </w:r>
    </w:p>
    <w:p w14:paraId="7E6BF3B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location of the event</w:t>
      </w:r>
    </w:p>
    <w:p w14:paraId="0E71DD9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source of the event</w:t>
      </w:r>
    </w:p>
    <w:p w14:paraId="414DEA1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result of the event</w:t>
      </w:r>
    </w:p>
    <w:p w14:paraId="651ACCE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identity of any individuals or subjects</w:t>
      </w:r>
    </w:p>
    <w:p w14:paraId="50336B2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associated with the event.</w:t>
      </w:r>
    </w:p>
    <w:p w14:paraId="5FA2513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 that much of this information will be not</w:t>
      </w:r>
    </w:p>
    <w:p w14:paraId="7113997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applicable for field control system devices.</w:t>
      </w:r>
    </w:p>
    <w:p w14:paraId="17F2E07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DoD requires that all devices in the system be</w:t>
      </w:r>
    </w:p>
    <w:p w14:paraId="5B9B043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capable of auditing events, but allows the ISSM to</w:t>
      </w:r>
    </w:p>
    <w:p w14:paraId="64FE500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select which devices must perform auditing (see</w:t>
      </w:r>
    </w:p>
    <w:p w14:paraId="0B52164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AU-12 (b)).</w:t>
      </w:r>
    </w:p>
    <w:p w14:paraId="672CAE6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 that there is a large gap between what is</w:t>
      </w:r>
    </w:p>
    <w:p w14:paraId="382B89B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theoretically required in terms of a capability</w:t>
      </w:r>
    </w:p>
    <w:p w14:paraId="7950468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("audit all events at all devices") vs. what is</w:t>
      </w:r>
    </w:p>
    <w:p w14:paraId="17AF1A6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practical and reasonable to implement in a specific</w:t>
      </w:r>
    </w:p>
    <w:p w14:paraId="3394245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control system. The designer needs to provide input</w:t>
      </w:r>
    </w:p>
    <w:p w14:paraId="5543691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on what can and cannot be done in terms of what</w:t>
      </w:r>
    </w:p>
    <w:p w14:paraId="16243DE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devices in the system can perform auditing, and what</w:t>
      </w:r>
    </w:p>
    <w:p w14:paraId="07677B8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events can they audit.</w:t>
      </w:r>
    </w:p>
    <w:p w14:paraId="27FA646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 implementation for what is possible but do</w:t>
      </w:r>
    </w:p>
    <w:p w14:paraId="4BEB6B8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 require unreasonable requirements. Be prepared</w:t>
      </w:r>
    </w:p>
    <w:p w14:paraId="21893A9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to document/explain impractical requirements if</w:t>
      </w:r>
    </w:p>
    <w:p w14:paraId="289A7CB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required by the System Owner (SO) or Authorizing</w:t>
      </w:r>
    </w:p>
    <w:p w14:paraId="49AE5C1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Official (AO)</w:t>
      </w:r>
    </w:p>
    <w:p w14:paraId="41104E6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Control System Alarms:</w:t>
      </w:r>
    </w:p>
    <w:p w14:paraId="299D848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Control system alarms should have similar</w:t>
      </w:r>
    </w:p>
    <w:p w14:paraId="1AF26CE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requirements. The designer should specify what</w:t>
      </w:r>
    </w:p>
    <w:p w14:paraId="61490B1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alarms should be generated, which devices should</w:t>
      </w:r>
    </w:p>
    <w:p w14:paraId="4A3C945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perform alarm generation, the accuracy of alarm</w:t>
      </w:r>
    </w:p>
    <w:p w14:paraId="111436B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timestamps, response to alarm generation failures</w:t>
      </w:r>
    </w:p>
    <w:p w14:paraId="4F839AD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(e.g. loss of communication with a field device),</w:t>
      </w:r>
    </w:p>
    <w:p w14:paraId="06D70E5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and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sufficient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storage capacity at the front end to</w:t>
      </w:r>
    </w:p>
    <w:p w14:paraId="034D948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maintain alarm/event logs for a specified period of</w:t>
      </w:r>
    </w:p>
    <w:p w14:paraId="52476A4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time. These requirements should be defined in the</w:t>
      </w:r>
    </w:p>
    <w:p w14:paraId="18C566A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relevant control system specifications, not in this</w:t>
      </w:r>
    </w:p>
    <w:p w14:paraId="680040B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Section.</w:t>
      </w:r>
    </w:p>
    <w:p w14:paraId="6CBF150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79968D0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3.2.1 Audit Events, Content of Audit Records, and Audit Generation</w:t>
      </w:r>
    </w:p>
    <w:p w14:paraId="1FAC22B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{For Reference Only: This subpart (and its subparts) relates to</w:t>
      </w:r>
    </w:p>
    <w:p w14:paraId="29BCF87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AU-2(a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),(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c),(d), AU-3, AU-12; CCI-000123, CCI-001571, CCI-000125,</w:t>
      </w:r>
    </w:p>
    <w:p w14:paraId="5193A35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CCI-001485, CCI-000130, CCI-000131, CCI-000132, CCI-00133, CCI-000134,</w:t>
      </w:r>
    </w:p>
    <w:p w14:paraId="27EF66A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CCI-001487, CCI-000169, CCI-001459, CCI-000171, CCI-000172, CCI-001910}</w:t>
      </w:r>
    </w:p>
    <w:p w14:paraId="2642DBA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devices that have STIG/SRGs related to audit events, content of audit</w:t>
      </w:r>
    </w:p>
    <w:p w14:paraId="6DF1899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records or audit generation, comply with the requirements of those</w:t>
      </w:r>
    </w:p>
    <w:p w14:paraId="6637F2E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STIG/SRGs.</w:t>
      </w:r>
    </w:p>
    <w:p w14:paraId="0B6E060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05 11 Page 31</w:t>
      </w:r>
    </w:p>
    <w:p w14:paraId="16EABF7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3.2.1.1 Computers</w:t>
      </w:r>
    </w:p>
    <w:p w14:paraId="46BF3E0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each computer, provide the capability to select audited events and the</w:t>
      </w:r>
    </w:p>
    <w:p w14:paraId="31BB3C3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content of audit logs. Configure computers to audit the indicated events,</w:t>
      </w:r>
    </w:p>
    <w:p w14:paraId="7701706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to record the indicated information for each auditable event</w:t>
      </w:r>
    </w:p>
    <w:p w14:paraId="0D43082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3.2.1.1.1 Audited Events</w:t>
      </w:r>
    </w:p>
    <w:p w14:paraId="5F9B774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Configure each computer to audit the following events:</w:t>
      </w:r>
    </w:p>
    <w:p w14:paraId="6A3C062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Successful and unsuccessful attempts to access, modify, or delete</w:t>
      </w:r>
    </w:p>
    <w:p w14:paraId="1BC60AA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privileges, security objects, security levels, or categories of</w:t>
      </w:r>
    </w:p>
    <w:p w14:paraId="17943AE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information (e.g. classification levels)</w:t>
      </w:r>
    </w:p>
    <w:p w14:paraId="2CA4A8A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Successful and unsuccessful logon attempts</w:t>
      </w:r>
    </w:p>
    <w:p w14:paraId="43E5F3D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Privileged activities or other system level access</w:t>
      </w:r>
    </w:p>
    <w:p w14:paraId="67C95B2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Starting and ending time for user access to the system</w:t>
      </w:r>
    </w:p>
    <w:p w14:paraId="32BA8FE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d. Concurrent logons from different workstations</w:t>
      </w:r>
    </w:p>
    <w:p w14:paraId="3A30701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e. Successful and unsuccessful accesses to objects</w:t>
      </w:r>
    </w:p>
    <w:p w14:paraId="6F49A30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f. All program initiations</w:t>
      </w:r>
    </w:p>
    <w:p w14:paraId="77015BD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g. All direct access to the information system</w:t>
      </w:r>
    </w:p>
    <w:p w14:paraId="0A2CA4B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h. All account creations, modifications, disabling, and terminations</w:t>
      </w:r>
    </w:p>
    <w:p w14:paraId="6DB7CC1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i. All kernel module load, unload, and restart</w:t>
      </w:r>
    </w:p>
    <w:p w14:paraId="3F1D260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3.2.1.1.2 Audit Event Information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To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Record</w:t>
      </w:r>
    </w:p>
    <w:p w14:paraId="5C48EA0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Configure each computer to record, for each auditable event, the following</w:t>
      </w:r>
    </w:p>
    <w:p w14:paraId="744708A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information (where applicable to the event):</w:t>
      </w:r>
    </w:p>
    <w:p w14:paraId="6424B18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What type of event occurred</w:t>
      </w:r>
    </w:p>
    <w:p w14:paraId="6EBBA2C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When the event occurred</w:t>
      </w:r>
    </w:p>
    <w:p w14:paraId="2F603CC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Where the event occurred</w:t>
      </w:r>
    </w:p>
    <w:p w14:paraId="1A0876A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d. The source of the event</w:t>
      </w:r>
    </w:p>
    <w:p w14:paraId="51BC049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e. The outcome of the event</w:t>
      </w:r>
    </w:p>
    <w:p w14:paraId="3509B3C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f. The identity of any individuals or subjects associated with the event</w:t>
      </w:r>
    </w:p>
    <w:p w14:paraId="5041E03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3.2.1.2 For HVAC Control System Devices</w:t>
      </w:r>
    </w:p>
    <w:p w14:paraId="0A433D1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3.2.1.2.1 HVAC Control System Devices FULLY Supporting User Accounts</w:t>
      </w:r>
    </w:p>
    <w:p w14:paraId="508AEA5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For devices FULLY supporting accounts, provide the capability to select</w:t>
      </w:r>
    </w:p>
    <w:p w14:paraId="7C4D607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audited events, and the contents of audit logs. Configure devices to</w:t>
      </w:r>
    </w:p>
    <w:p w14:paraId="3F7B03B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audit the following events:</w:t>
      </w:r>
    </w:p>
    <w:p w14:paraId="6D4B0DD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a. Successful and unsuccessful logon attempts to the device</w:t>
      </w:r>
    </w:p>
    <w:p w14:paraId="735F33C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25 05 11 Page 32</w:t>
      </w:r>
    </w:p>
    <w:p w14:paraId="2651E2D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b. Starting and ending time for user access to the device</w:t>
      </w:r>
    </w:p>
    <w:p w14:paraId="2E76FBB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c. All account creations, modifications, disabling, and terminations</w:t>
      </w:r>
    </w:p>
    <w:p w14:paraId="25A441A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d. All device shutdown and startup</w:t>
      </w:r>
    </w:p>
    <w:p w14:paraId="29775BC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Configure the device to record for each event the following information</w:t>
      </w:r>
    </w:p>
    <w:p w14:paraId="6309301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(as applicable): the type of event, when the event occurred and the</w:t>
      </w:r>
    </w:p>
    <w:p w14:paraId="7286EF2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identity of any individuals or subjects associated with the event</w:t>
      </w:r>
    </w:p>
    <w:p w14:paraId="3D9143E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3.2.1.2.2 Other HVAC Control System Devices</w:t>
      </w:r>
    </w:p>
    <w:p w14:paraId="08E67FF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There are no requirements to perform auditing at HVAC field devices that</w:t>
      </w:r>
    </w:p>
    <w:p w14:paraId="0DC6C23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do not FULLY support accounts.</w:t>
      </w:r>
    </w:p>
    <w:p w14:paraId="1D14F83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[3.2.1.3 [_____] Control System Devices</w:t>
      </w:r>
    </w:p>
    <w:p w14:paraId="4883401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E3E20E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Use this bracketed subpart if needed to add</w:t>
      </w:r>
    </w:p>
    <w:p w14:paraId="6080E50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for a specific control system type</w:t>
      </w:r>
    </w:p>
    <w:p w14:paraId="4BDF36D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(e.g. lighting, electrical distribution etc),</w:t>
      </w:r>
    </w:p>
    <w:p w14:paraId="4D4825F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lastRenderedPageBreak/>
        <w:t>similar to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how HVAC control system devices are</w:t>
      </w:r>
    </w:p>
    <w:p w14:paraId="63E4FCE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covered above.</w:t>
      </w:r>
    </w:p>
    <w:p w14:paraId="62C6D5A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If adding a new control system type, submit a</w:t>
      </w:r>
    </w:p>
    <w:p w14:paraId="01002AB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Criteria Change Request with the relevant</w:t>
      </w:r>
    </w:p>
    <w:p w14:paraId="7E72576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to have that system included in the</w:t>
      </w:r>
    </w:p>
    <w:p w14:paraId="039131B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published UFGS.</w:t>
      </w:r>
    </w:p>
    <w:p w14:paraId="742C15C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A4BB81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[_____]</w:t>
      </w:r>
    </w:p>
    <w:p w14:paraId="25E2846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]3.2.1.4 Default Requirements for Control System Devices</w:t>
      </w:r>
    </w:p>
    <w:p w14:paraId="7DFE3DC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1D94FDB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Do not edit these requirements (beyond</w:t>
      </w:r>
    </w:p>
    <w:p w14:paraId="77D7450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selection of bracketed text). If these requirements</w:t>
      </w:r>
    </w:p>
    <w:p w14:paraId="187F0F2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do not apply to a specific control system used on</w:t>
      </w:r>
    </w:p>
    <w:p w14:paraId="5D762D0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project, include requirements for that control</w:t>
      </w:r>
    </w:p>
    <w:p w14:paraId="19AB47A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 using the bracketed subpart provided above.</w:t>
      </w:r>
    </w:p>
    <w:p w14:paraId="5AE8BC2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D868F3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control system devices where Audit Events, Content of Audit Records,</w:t>
      </w:r>
    </w:p>
    <w:p w14:paraId="1E3003A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Audit Generation are not otherwise indicated in this Section:</w:t>
      </w:r>
    </w:p>
    <w:p w14:paraId="3309B22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3.2.1.4.1 Devices Which FULLY Support Accounts</w:t>
      </w:r>
    </w:p>
    <w:p w14:paraId="160465C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each device which FULLY supports accounts, provide the capability to</w:t>
      </w:r>
    </w:p>
    <w:p w14:paraId="41C0399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select audited events and the content of audit logs. Configure devices to</w:t>
      </w:r>
    </w:p>
    <w:p w14:paraId="066E0A3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audit the indicated events, and to record the indicated information for</w:t>
      </w:r>
    </w:p>
    <w:p w14:paraId="468B520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each auditable event</w:t>
      </w:r>
    </w:p>
    <w:p w14:paraId="69D5984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3.2.1.4.1.1 Audited Events</w:t>
      </w:r>
    </w:p>
    <w:p w14:paraId="424094B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Configure each device to audit the following events:</w:t>
      </w:r>
    </w:p>
    <w:p w14:paraId="4295388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Successful and unsuccessful attempts to access, modify, or delete</w:t>
      </w:r>
    </w:p>
    <w:p w14:paraId="71A6279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privileges, security objects, security levels, or categories of</w:t>
      </w:r>
    </w:p>
    <w:p w14:paraId="0E49036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information (e.g. classification levels)</w:t>
      </w:r>
    </w:p>
    <w:p w14:paraId="2214478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05 11 Page 33</w:t>
      </w:r>
    </w:p>
    <w:p w14:paraId="7F09005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Successful and unsuccessful logon attempts</w:t>
      </w:r>
    </w:p>
    <w:p w14:paraId="175E5AC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Privileged activities or other system level access</w:t>
      </w:r>
    </w:p>
    <w:p w14:paraId="19CD4A0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Starting and ending time for user access to the system</w:t>
      </w:r>
    </w:p>
    <w:p w14:paraId="739EB2A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d. Concurrent logons from different workstations</w:t>
      </w:r>
    </w:p>
    <w:p w14:paraId="2A39B4E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e. All account creations, modifications, disabling, and terminations</w:t>
      </w:r>
    </w:p>
    <w:p w14:paraId="02DCAC0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f. All kernel module load, unload, and restart</w:t>
      </w:r>
    </w:p>
    <w:p w14:paraId="66BF3F6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3.2.1.4.1.2 Audit Event Information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To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Record</w:t>
      </w:r>
    </w:p>
    <w:p w14:paraId="51F1717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Configure each computer to record, for each auditable event, the following</w:t>
      </w:r>
    </w:p>
    <w:p w14:paraId="369A176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information (where applicable to the event):</w:t>
      </w:r>
    </w:p>
    <w:p w14:paraId="507FAC7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what type of event occurred</w:t>
      </w:r>
    </w:p>
    <w:p w14:paraId="4D08555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when the event occurred</w:t>
      </w:r>
    </w:p>
    <w:p w14:paraId="53BE5A4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where the event occurred</w:t>
      </w:r>
    </w:p>
    <w:p w14:paraId="4899F25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d. the source of the event</w:t>
      </w:r>
    </w:p>
    <w:p w14:paraId="54F2D55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e. the outcome of the event</w:t>
      </w:r>
    </w:p>
    <w:p w14:paraId="02EE328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f. the identity of any individuals or subjects associated with the event</w:t>
      </w:r>
    </w:p>
    <w:p w14:paraId="071473E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3.2.1.4.2 Devices Which Do Not FULLY Support Accounts</w:t>
      </w:r>
    </w:p>
    <w:p w14:paraId="36AF341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each Device which does not FULLY support accounts configure the device</w:t>
      </w:r>
    </w:p>
    <w:p w14:paraId="7A6F538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to audit all device shutdown and startup events and to record for each</w:t>
      </w:r>
    </w:p>
    <w:p w14:paraId="1BE36D0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spellStart"/>
      <w:r>
        <w:rPr>
          <w:rFonts w:ascii="Courier" w:hAnsi="Courier" w:cs="Courier"/>
          <w:color w:val="000000"/>
          <w:sz w:val="20"/>
          <w:szCs w:val="20"/>
        </w:rPr>
        <w:t>event the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type of event and when the event occurred.</w:t>
      </w:r>
    </w:p>
    <w:p w14:paraId="7ED9A3F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3.2.2 Audit Storage Capacity and Audit Upload</w:t>
      </w:r>
    </w:p>
    <w:p w14:paraId="7E751EF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E30CB1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Select or indicate duration and rate of audit</w:t>
      </w:r>
    </w:p>
    <w:p w14:paraId="60ECB6A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record generation for field devices. Unless there</w:t>
      </w:r>
    </w:p>
    <w:p w14:paraId="7427270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is a known need, do not add requirements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for</w:t>
      </w:r>
      <w:proofErr w:type="gramEnd"/>
    </w:p>
    <w:p w14:paraId="1D1086D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computer storage capability.</w:t>
      </w:r>
    </w:p>
    <w:p w14:paraId="1E11BD8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9A17CB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{For Reference Only: This subpart (and its subparts) relates to AU-4;</w:t>
      </w:r>
    </w:p>
    <w:p w14:paraId="333AAF6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CCI-001848, CCI-001849}</w:t>
      </w:r>
    </w:p>
    <w:p w14:paraId="6D6704D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a. For devices that have STIG/SRGs related to audit storage capacity</w:t>
      </w:r>
    </w:p>
    <w:p w14:paraId="2431757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(CCI-001848 or CCI-001849) comply with the requirements of those</w:t>
      </w:r>
    </w:p>
    <w:p w14:paraId="1874031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STIG/SRGs.</w:t>
      </w:r>
    </w:p>
    <w:p w14:paraId="35A841C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For non-computer control system devices capable of generating audit</w:t>
      </w:r>
    </w:p>
    <w:p w14:paraId="12F1669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records, provide [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60][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_____]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days worth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of secure local storage,</w:t>
      </w:r>
    </w:p>
    <w:p w14:paraId="51FA424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assuming [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10][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_____] auditable events per day.[</w:t>
      </w:r>
    </w:p>
    <w:p w14:paraId="08CE060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For computers, provide storage for at least [_____] audit records.]</w:t>
      </w:r>
    </w:p>
    <w:p w14:paraId="62C8DDC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05 11 Page 34</w:t>
      </w:r>
    </w:p>
    <w:p w14:paraId="4EF1FD5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3.2.2.1 </w:t>
      </w:r>
      <w:r>
        <w:rPr>
          <w:rFonts w:ascii="Courier" w:hAnsi="Courier" w:cs="Courier"/>
          <w:color w:val="0000FF"/>
          <w:sz w:val="20"/>
          <w:szCs w:val="20"/>
        </w:rPr>
        <w:t>Device Audit Record Upload Software</w:t>
      </w:r>
    </w:p>
    <w:p w14:paraId="3490630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233990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Select or indicate desired export target for</w:t>
      </w:r>
    </w:p>
    <w:p w14:paraId="3083403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audit upload software.</w:t>
      </w:r>
    </w:p>
    <w:p w14:paraId="36437C8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Select and indicate where upload software is to be</w:t>
      </w:r>
    </w:p>
    <w:p w14:paraId="560D659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installed, if it is to be installed. If there is no</w:t>
      </w:r>
    </w:p>
    <w:p w14:paraId="5AFF392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front end on which to install the software and there</w:t>
      </w:r>
    </w:p>
    <w:p w14:paraId="0C41861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are no computers installed under this project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onto</w:t>
      </w:r>
      <w:proofErr w:type="gramEnd"/>
    </w:p>
    <w:p w14:paraId="48C0B9F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which is should be loaded remove both sets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of</w:t>
      </w:r>
      <w:proofErr w:type="gramEnd"/>
    </w:p>
    <w:p w14:paraId="24AA8A9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bracketed text.</w:t>
      </w:r>
    </w:p>
    <w:p w14:paraId="3D93077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 that this software may not be required if there</w:t>
      </w:r>
    </w:p>
    <w:p w14:paraId="4C912BF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are no devices other than computers which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audit</w:t>
      </w:r>
      <w:proofErr w:type="gramEnd"/>
    </w:p>
    <w:p w14:paraId="7850086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events.</w:t>
      </w:r>
    </w:p>
    <w:p w14:paraId="3160472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59702F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each non-computer device required to audit events, provide, and</w:t>
      </w:r>
    </w:p>
    <w:p w14:paraId="1D5A202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license to the Government, software implementing a secure mechanism of</w:t>
      </w:r>
    </w:p>
    <w:p w14:paraId="2590C1F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uploading audit records from the device to a computer and of exporting the</w:t>
      </w:r>
    </w:p>
    <w:p w14:paraId="3D6D673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uploaded audit records as a [Microsoft Excel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file][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comma separated value</w:t>
      </w:r>
    </w:p>
    <w:p w14:paraId="291C631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text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file][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Microsoft Excel file or comma separated value text</w:t>
      </w:r>
    </w:p>
    <w:p w14:paraId="4112749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file][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_____]. Where different devices use different software, provide</w:t>
      </w:r>
    </w:p>
    <w:p w14:paraId="7C0EF19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software of each type required to upload audit logs from all devices.</w:t>
      </w:r>
    </w:p>
    <w:p w14:paraId="6457CF1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[Install device audit record upload software on the furnished front end</w:t>
      </w:r>
    </w:p>
    <w:p w14:paraId="17B0113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computer in [_____].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Install device audit record upload software on</w:t>
      </w:r>
    </w:p>
    <w:p w14:paraId="5890B0A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[_____].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]Submit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copies of device audit record upload software. If there</w:t>
      </w:r>
    </w:p>
    <w:p w14:paraId="41D71DA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are no non-computer devices requiring auditing, provide a document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stating</w:t>
      </w:r>
      <w:proofErr w:type="gramEnd"/>
    </w:p>
    <w:p w14:paraId="7498DDE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this in lieu of this submittal.</w:t>
      </w:r>
    </w:p>
    <w:p w14:paraId="278642D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3.2.3 Response to Audit Processing Failures</w:t>
      </w:r>
    </w:p>
    <w:p w14:paraId="64BEC3B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567114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The requirement that audit processing</w:t>
      </w:r>
    </w:p>
    <w:p w14:paraId="5E0DD94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failures notify a person implies that this control</w:t>
      </w:r>
    </w:p>
    <w:p w14:paraId="545583D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can only be met at a computer with network access,</w:t>
      </w:r>
    </w:p>
    <w:p w14:paraId="6FB06D8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 by a control device within the control system.</w:t>
      </w:r>
    </w:p>
    <w:p w14:paraId="5E67CA3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action taken should be "overwrite oldest audit</w:t>
      </w:r>
    </w:p>
    <w:p w14:paraId="4EC63E2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records" if possible; it should almost certainly</w:t>
      </w:r>
    </w:p>
    <w:p w14:paraId="264A6C2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never be "shut down information system". Provide a</w:t>
      </w:r>
    </w:p>
    <w:p w14:paraId="1022F64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POC to notify, either the Security Controls Assessor</w:t>
      </w:r>
    </w:p>
    <w:p w14:paraId="284F7FF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(SCA) or the Information System Security Officer</w:t>
      </w:r>
    </w:p>
    <w:p w14:paraId="0CEC6BE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(ISSO). Provide a default action.</w:t>
      </w:r>
    </w:p>
    <w:p w14:paraId="64F4B34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1A8F226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{For Reference Only: This subpart (and its subparts) relates to AU-5;</w:t>
      </w:r>
    </w:p>
    <w:p w14:paraId="0028BC2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CCI-000139, CCI-000140, CCI-001490}.</w:t>
      </w:r>
    </w:p>
    <w:p w14:paraId="35C767C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Front end computers associated with auditing must, in the case of a</w:t>
      </w:r>
    </w:p>
    <w:p w14:paraId="3DE62DC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failure in the auditing system, notify [_____] via [e-mail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_____]. In</w:t>
      </w:r>
    </w:p>
    <w:p w14:paraId="4277927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case of an audit failure, if possible, continue to collect audit records</w:t>
      </w:r>
    </w:p>
    <w:p w14:paraId="003A071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by [overwriting existing audit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records][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_____].</w:t>
      </w:r>
    </w:p>
    <w:p w14:paraId="4D2FCC5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3.2.4 Time Stamps</w:t>
      </w:r>
    </w:p>
    <w:p w14:paraId="3DBFC3A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{For Reference Only: This subpart (and its subparts) relates to AU-8;</w:t>
      </w:r>
    </w:p>
    <w:p w14:paraId="00C2E5C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CCI-000159, CCI-001889, CCI-001890}</w:t>
      </w:r>
    </w:p>
    <w:p w14:paraId="4FF57E3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05 11 Page 35</w:t>
      </w:r>
    </w:p>
    <w:p w14:paraId="17F736E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3.2.4.1 Computers</w:t>
      </w:r>
    </w:p>
    <w:p w14:paraId="02013E9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4C9F89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Note that the timing requirement for</w:t>
      </w:r>
    </w:p>
    <w:p w14:paraId="5351E63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computers may require communication through a</w:t>
      </w:r>
    </w:p>
    <w:p w14:paraId="07F9890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firewall to allow NTP or SNTP to get time updates.</w:t>
      </w:r>
    </w:p>
    <w:p w14:paraId="0B0B109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4289118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Computers generating audit records must have internal clocks capable of</w:t>
      </w:r>
    </w:p>
    <w:p w14:paraId="1F73491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providing time with a resolution of 1 second. Clocks must not drift more</w:t>
      </w:r>
    </w:p>
    <w:p w14:paraId="24C8667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than 10 seconds per day.</w:t>
      </w:r>
    </w:p>
    <w:p w14:paraId="370F3B3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Configure the system so that each computer generating audit records</w:t>
      </w:r>
    </w:p>
    <w:p w14:paraId="5E5FAD5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maintains accurate time to within 1 second.</w:t>
      </w:r>
    </w:p>
    <w:p w14:paraId="1789757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3.2.4.2 For HVAC Control System Devices</w:t>
      </w:r>
    </w:p>
    <w:p w14:paraId="0F6D0D9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65ADF5E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For HVAC Control Systems, the timing</w:t>
      </w:r>
    </w:p>
    <w:p w14:paraId="5DC049C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requirements inherent in the control systems and</w:t>
      </w:r>
    </w:p>
    <w:p w14:paraId="34DC5355" w14:textId="77777777" w:rsidR="001656DE" w:rsidRPr="00AA5D15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specified in </w:t>
      </w:r>
      <w:r w:rsidRPr="00AA5D15">
        <w:rPr>
          <w:rFonts w:ascii="Courier" w:hAnsi="Courier" w:cs="Courier"/>
          <w:b/>
          <w:bCs/>
          <w:color w:val="008080"/>
          <w:sz w:val="20"/>
          <w:szCs w:val="20"/>
        </w:rPr>
        <w:t xml:space="preserve">Section </w:t>
      </w:r>
      <w:r w:rsidRPr="00AA5D15">
        <w:rPr>
          <w:rFonts w:ascii="Courier" w:hAnsi="Courier" w:cs="Courier"/>
          <w:b/>
          <w:bCs/>
          <w:color w:val="800080"/>
          <w:sz w:val="20"/>
          <w:szCs w:val="20"/>
        </w:rPr>
        <w:t xml:space="preserve">23 09 23.01 </w:t>
      </w:r>
      <w:r w:rsidRPr="00AA5D15">
        <w:rPr>
          <w:rFonts w:ascii="Courier" w:hAnsi="Courier" w:cs="Courier"/>
          <w:b/>
          <w:bCs/>
          <w:color w:val="008080"/>
          <w:sz w:val="20"/>
          <w:szCs w:val="20"/>
        </w:rPr>
        <w:t>LONWORKS DIRECT</w:t>
      </w:r>
    </w:p>
    <w:p w14:paraId="0375A226" w14:textId="77777777" w:rsidR="001656DE" w:rsidRPr="00AA5D15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 w:rsidRPr="00AA5D15">
        <w:rPr>
          <w:rFonts w:ascii="Courier" w:hAnsi="Courier" w:cs="Courier"/>
          <w:b/>
          <w:bCs/>
          <w:color w:val="008080"/>
          <w:sz w:val="20"/>
          <w:szCs w:val="20"/>
        </w:rPr>
        <w:t>DIGITAL CONTROL FOR HVAC AND OTHER BUILDING CONTROL</w:t>
      </w:r>
    </w:p>
    <w:p w14:paraId="52DA3D1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 w:rsidRPr="00AA5D15">
        <w:rPr>
          <w:rFonts w:ascii="Courier" w:hAnsi="Courier" w:cs="Courier"/>
          <w:b/>
          <w:bCs/>
          <w:color w:val="008080"/>
          <w:sz w:val="20"/>
          <w:szCs w:val="20"/>
        </w:rPr>
        <w:t>SYSTEMS,</w:t>
      </w:r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 Section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 xml:space="preserve">23 09 23.02 </w:t>
      </w:r>
      <w:r>
        <w:rPr>
          <w:rFonts w:ascii="Courier" w:hAnsi="Courier" w:cs="Courier"/>
          <w:b/>
          <w:bCs/>
          <w:color w:val="008080"/>
          <w:sz w:val="20"/>
          <w:szCs w:val="20"/>
        </w:rPr>
        <w:t>BACNET DIRECT DIGITAL</w:t>
      </w:r>
    </w:p>
    <w:p w14:paraId="1967229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CONTROL FOR HVAC AND OTHER BUILDING CONTROL SYSTEMS,</w:t>
      </w:r>
    </w:p>
    <w:p w14:paraId="24A6659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and Section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 xml:space="preserve">25 10 10 </w:t>
      </w:r>
      <w:r>
        <w:rPr>
          <w:rFonts w:ascii="Courier" w:hAnsi="Courier" w:cs="Courier"/>
          <w:b/>
          <w:bCs/>
          <w:color w:val="008080"/>
          <w:sz w:val="20"/>
          <w:szCs w:val="20"/>
        </w:rPr>
        <w:t>UTILITY MONITORING AND CONTROL</w:t>
      </w:r>
    </w:p>
    <w:p w14:paraId="1E93A22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SYSTEM (UMCS) FRONT END AND INTEGRATION should be</w:t>
      </w:r>
    </w:p>
    <w:p w14:paraId="20BF8AC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proofErr w:type="gramStart"/>
      <w:r>
        <w:rPr>
          <w:rFonts w:ascii="Courier" w:hAnsi="Courier" w:cs="Courier"/>
          <w:b/>
          <w:bCs/>
          <w:color w:val="008080"/>
          <w:sz w:val="20"/>
          <w:szCs w:val="20"/>
        </w:rPr>
        <w:t>sufficient</w:t>
      </w:r>
      <w:proofErr w:type="gramEnd"/>
      <w:r>
        <w:rPr>
          <w:rFonts w:ascii="Courier" w:hAnsi="Courier" w:cs="Courier"/>
          <w:b/>
          <w:bCs/>
          <w:color w:val="008080"/>
          <w:sz w:val="20"/>
          <w:szCs w:val="20"/>
        </w:rPr>
        <w:t>.</w:t>
      </w:r>
    </w:p>
    <w:p w14:paraId="6F3BD65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Unless otherwise required, keep the first bracketed</w:t>
      </w:r>
    </w:p>
    <w:p w14:paraId="659BF1C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text ("Time stamp requirements for HVAC Control</w:t>
      </w:r>
    </w:p>
    <w:p w14:paraId="2A97FF8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Systems are as indicated in the HVAC Control System</w:t>
      </w:r>
    </w:p>
    <w:p w14:paraId="2433489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specifications.") and remove the timing requirements</w:t>
      </w:r>
    </w:p>
    <w:p w14:paraId="5E73D10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 the second bracketed text.</w:t>
      </w:r>
    </w:p>
    <w:p w14:paraId="1C27823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 that HVAC control devices may not be able to</w:t>
      </w:r>
    </w:p>
    <w:p w14:paraId="32BA5A8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meet the timing requirements in the second set of</w:t>
      </w:r>
    </w:p>
    <w:p w14:paraId="3230E1B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bracketed text.</w:t>
      </w:r>
    </w:p>
    <w:p w14:paraId="1850D59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701E079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[Time stamp requirements for HVAC Control Systems are as indicated in the</w:t>
      </w:r>
    </w:p>
    <w:p w14:paraId="4B155B7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HVAC Control System specifications</w:t>
      </w:r>
      <w:proofErr w:type="gramStart"/>
      <w:r>
        <w:rPr>
          <w:rFonts w:ascii="Courier" w:hAnsi="Courier" w:cs="Courier"/>
          <w:color w:val="008080"/>
          <w:sz w:val="20"/>
          <w:szCs w:val="20"/>
        </w:rPr>
        <w:t>.][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>Devices generating audit records must</w:t>
      </w:r>
    </w:p>
    <w:p w14:paraId="0D62753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have internal clocks capable of providing time with a resolution of 1</w:t>
      </w:r>
    </w:p>
    <w:p w14:paraId="153887E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second. Clocks cannot drift more than 10 seconds per day. Configure the</w:t>
      </w:r>
    </w:p>
    <w:p w14:paraId="34C3054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system so that each device generating audit records maintains accurate</w:t>
      </w:r>
    </w:p>
    <w:p w14:paraId="38AE7CD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time to within 1 second.]</w:t>
      </w:r>
    </w:p>
    <w:p w14:paraId="18F8FEB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[3.2.4.3 [_____] Control System Devices</w:t>
      </w:r>
    </w:p>
    <w:p w14:paraId="23511A9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7976A1D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Use this bracketed subpart if needed to add</w:t>
      </w:r>
    </w:p>
    <w:p w14:paraId="572CC1A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for a specific control system type</w:t>
      </w:r>
    </w:p>
    <w:p w14:paraId="6B0CFA4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(e.g. lighting, electrical distribution etc),</w:t>
      </w:r>
    </w:p>
    <w:p w14:paraId="6BE9755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similar to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how HVAC control system devices are</w:t>
      </w:r>
    </w:p>
    <w:p w14:paraId="7648646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covered above.</w:t>
      </w:r>
    </w:p>
    <w:p w14:paraId="5240816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If adding a new control system type, submit a</w:t>
      </w:r>
    </w:p>
    <w:p w14:paraId="0FB06ED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Criteria Change Request with the relevant</w:t>
      </w:r>
    </w:p>
    <w:p w14:paraId="7E98C03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to have that system included in the</w:t>
      </w:r>
    </w:p>
    <w:p w14:paraId="4513BC5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05 11 Page 36</w:t>
      </w:r>
    </w:p>
    <w:p w14:paraId="212D9A9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published UFGS.</w:t>
      </w:r>
    </w:p>
    <w:p w14:paraId="6D90812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BB7770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85E3AD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Indicate the control system and select or</w:t>
      </w:r>
    </w:p>
    <w:p w14:paraId="4204D24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indicate the timing requirements for that control</w:t>
      </w:r>
    </w:p>
    <w:p w14:paraId="4E04BFA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system.</w:t>
      </w:r>
    </w:p>
    <w:p w14:paraId="2738F77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4F7A072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[____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_][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Time stamp requirements for [_____] Control Systems are as</w:t>
      </w:r>
    </w:p>
    <w:p w14:paraId="1771B0E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indicated in the Control System specifications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.][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Devices generating audit</w:t>
      </w:r>
    </w:p>
    <w:p w14:paraId="7F9D1F5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records must have internal clocks capable of providing time with a</w:t>
      </w:r>
    </w:p>
    <w:p w14:paraId="49C7D24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resolution of 1 second. Clocks cannot drift more than 10 seconds per day.</w:t>
      </w:r>
    </w:p>
    <w:p w14:paraId="11DBA65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Configure the system so that each device generating audit records</w:t>
      </w:r>
    </w:p>
    <w:p w14:paraId="3288632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maintains accurate time to within 1 second.]</w:t>
      </w:r>
    </w:p>
    <w:p w14:paraId="3551381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]3.2.4.4 Default Requirements for Control System Devices</w:t>
      </w:r>
    </w:p>
    <w:p w14:paraId="07E2CC6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2C7C49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Do not edit these requirements (beyond</w:t>
      </w:r>
    </w:p>
    <w:p w14:paraId="64CE7BE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selection of bracketed text). If these requirements</w:t>
      </w:r>
    </w:p>
    <w:p w14:paraId="6074F21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do not apply to a specific control system used on</w:t>
      </w:r>
    </w:p>
    <w:p w14:paraId="0179132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project, include requirements for that control</w:t>
      </w:r>
    </w:p>
    <w:p w14:paraId="1CE0D07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 using the bracketed subpart provided above.</w:t>
      </w:r>
    </w:p>
    <w:p w14:paraId="77A9D3B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492B4C0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control system devices where Time Stamps requirements are not</w:t>
      </w:r>
    </w:p>
    <w:p w14:paraId="1D10DAF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otherwise indicated in this Section: Devices generating audit records</w:t>
      </w:r>
    </w:p>
    <w:p w14:paraId="2AAC626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must have internal clocks capable of providing time with a resolution of 1</w:t>
      </w:r>
    </w:p>
    <w:p w14:paraId="3248309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second. Clocks must not drift more than 10 seconds per day. Configure</w:t>
      </w:r>
    </w:p>
    <w:p w14:paraId="167CA73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system so that each device generating audit records maintains accurate</w:t>
      </w:r>
    </w:p>
    <w:p w14:paraId="472694D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time to within 1 second.</w:t>
      </w:r>
    </w:p>
    <w:p w14:paraId="2E298D2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 REQUIREMENTS FOR LEAST FUNCTIONALITY</w:t>
      </w:r>
    </w:p>
    <w:p w14:paraId="0B189A6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49E7888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The control system should be designed to have</w:t>
      </w:r>
    </w:p>
    <w:p w14:paraId="526E791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least capability possible while still meeting</w:t>
      </w:r>
    </w:p>
    <w:p w14:paraId="7328487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minimum needs of the government. This means</w:t>
      </w:r>
    </w:p>
    <w:p w14:paraId="6B70C04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disabling unnecessary functionality. Do not install</w:t>
      </w:r>
    </w:p>
    <w:p w14:paraId="5F8DC69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unnecessary software. Ensure that unnecessary</w:t>
      </w:r>
    </w:p>
    <w:p w14:paraId="5D08D53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accounts, maintenance passwords, etc. are all</w:t>
      </w:r>
    </w:p>
    <w:p w14:paraId="36E78B1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changed, disabled, or removed.</w:t>
      </w:r>
    </w:p>
    <w:p w14:paraId="6BCF1C4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For systems other than HVAC control systems:</w:t>
      </w:r>
    </w:p>
    <w:p w14:paraId="037DFCB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Consider disallowing unrequested user interfaces and</w:t>
      </w:r>
    </w:p>
    <w:p w14:paraId="1353945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consider disallowing networked sensors/actuators</w:t>
      </w:r>
    </w:p>
    <w:p w14:paraId="086E0A5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where they are not required.</w:t>
      </w:r>
    </w:p>
    <w:p w14:paraId="008EC14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7F99CAA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{For Reference Only: This subpart (and its subparts), along with the</w:t>
      </w:r>
    </w:p>
    <w:p w14:paraId="4A0097A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network communication report submittal specified elsewhere in this</w:t>
      </w:r>
    </w:p>
    <w:p w14:paraId="13C5BF9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section, relates to CM-6 (a), (c), CM-7, CM-7 (1)(b), SC-41; CCI-000363,</w:t>
      </w:r>
    </w:p>
    <w:p w14:paraId="24542EB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CCI-000364, CCI-000365, CCI-001588, CCI-001755, CCI-000381, CCI-000380,</w:t>
      </w:r>
    </w:p>
    <w:p w14:paraId="4C901B8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CCI-00382, CCI-001761, CCI-001762, CCI-002544, CCI-002545, CCI-002546.}</w:t>
      </w:r>
    </w:p>
    <w:p w14:paraId="4F7D2B7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devices that have a STIG or SRG related to Requirements for Least</w:t>
      </w:r>
    </w:p>
    <w:p w14:paraId="0FF84B4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Functionality (such as configuration settings and port and device I/O</w:t>
      </w:r>
    </w:p>
    <w:p w14:paraId="436C58E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access for least functionality), install and configure the device in</w:t>
      </w:r>
    </w:p>
    <w:p w14:paraId="2E9B70A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05 11 Page 37</w:t>
      </w:r>
    </w:p>
    <w:p w14:paraId="1C3DB59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accordance with that STIG or SRGs.</w:t>
      </w:r>
    </w:p>
    <w:p w14:paraId="066C7CE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For HVAC Control Systems: Do not provide devices with user interfaces</w:t>
      </w:r>
    </w:p>
    <w:p w14:paraId="0AFFBCD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where one was not required. Do not use a networked sensor or actuator</w:t>
      </w:r>
    </w:p>
    <w:p w14:paraId="0FFBB28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where a non-networked sensor or actuator would suffice.</w:t>
      </w:r>
    </w:p>
    <w:p w14:paraId="45FC067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For Other Control Systems: </w:t>
      </w:r>
      <w:r>
        <w:rPr>
          <w:rFonts w:ascii="Courier" w:hAnsi="Courier" w:cs="Courier"/>
          <w:color w:val="000000"/>
          <w:sz w:val="20"/>
          <w:szCs w:val="20"/>
        </w:rPr>
        <w:t>[Do not provide devices with user interfaces</w:t>
      </w:r>
    </w:p>
    <w:p w14:paraId="7091940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where one was not required.] [Do not use a networked sensor or actuator</w:t>
      </w:r>
    </w:p>
    <w:p w14:paraId="1BE9516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where a non-networked sensor or actuator would suffice.]</w:t>
      </w:r>
    </w:p>
    <w:p w14:paraId="60E4830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3.3.1 Non-IP Control Networks</w:t>
      </w:r>
    </w:p>
    <w:p w14:paraId="3982AC1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When control system specifications require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particular communication</w:t>
      </w:r>
      <w:proofErr w:type="gramEnd"/>
    </w:p>
    <w:p w14:paraId="6511737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protocols,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use only those communication protocols and only as specified.</w:t>
      </w:r>
    </w:p>
    <w:p w14:paraId="6988103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Do not implement any other communication protocol, or use any protocol on</w:t>
      </w:r>
    </w:p>
    <w:p w14:paraId="23E2383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ports other than those specified.</w:t>
      </w:r>
    </w:p>
    <w:p w14:paraId="3892641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When control system specifications do not indicate requirements for</w:t>
      </w:r>
    </w:p>
    <w:p w14:paraId="63170B0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communication protocols, use only those protocols required for operation</w:t>
      </w:r>
    </w:p>
    <w:p w14:paraId="060F776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of the system as specified.</w:t>
      </w:r>
    </w:p>
    <w:p w14:paraId="1A65163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3.3.2 IP Control Networks</w:t>
      </w:r>
    </w:p>
    <w:p w14:paraId="33122DB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Do not use nonsecure functions, ports, protocols and services as defined</w:t>
      </w:r>
    </w:p>
    <w:p w14:paraId="5B70E1B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in </w:t>
      </w:r>
      <w:r>
        <w:rPr>
          <w:rFonts w:ascii="Courier" w:hAnsi="Courier" w:cs="Courier"/>
          <w:color w:val="FF00FF"/>
          <w:sz w:val="20"/>
          <w:szCs w:val="20"/>
        </w:rPr>
        <w:t xml:space="preserve">DODI 8551.01 </w:t>
      </w:r>
      <w:r>
        <w:rPr>
          <w:rFonts w:ascii="Courier" w:hAnsi="Courier" w:cs="Courier"/>
          <w:color w:val="000000"/>
          <w:sz w:val="20"/>
          <w:szCs w:val="20"/>
        </w:rPr>
        <w:t>unless those ports, protocols and services are</w:t>
      </w:r>
    </w:p>
    <w:p w14:paraId="148FABE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specifically required by the control system specifications or otherwise</w:t>
      </w:r>
    </w:p>
    <w:p w14:paraId="66C1A96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specifically authorized by the Government. Do not use ports, protocols</w:t>
      </w:r>
    </w:p>
    <w:p w14:paraId="2E8BFBD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services that are not specified in the control system specifications</w:t>
      </w:r>
    </w:p>
    <w:p w14:paraId="4B49BF9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or required for operation of the control system.</w:t>
      </w:r>
    </w:p>
    <w:p w14:paraId="67473B0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3.4 SAFE MODE AND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FAIL SAFE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OPERATION</w:t>
      </w:r>
    </w:p>
    <w:p w14:paraId="32B0401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E98070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The designer should determine, based on the</w:t>
      </w:r>
    </w:p>
    <w:p w14:paraId="195177E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criticality of the controlled equipment, what</w:t>
      </w:r>
    </w:p>
    <w:p w14:paraId="65707CE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conditions to consider and which actions, if any,</w:t>
      </w:r>
    </w:p>
    <w:p w14:paraId="277584E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including possible alarm requirements, the control</w:t>
      </w:r>
    </w:p>
    <w:p w14:paraId="6278BF4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 should take when these conditions are true.</w:t>
      </w:r>
    </w:p>
    <w:p w14:paraId="4D4FD2F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This should include external conditions (e.g. loss</w:t>
      </w:r>
    </w:p>
    <w:p w14:paraId="0A5C964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of off-site utility power), internal conditions</w:t>
      </w:r>
    </w:p>
    <w:p w14:paraId="1CFE387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(e.g. network or sensor failure), and operator input</w:t>
      </w:r>
    </w:p>
    <w:p w14:paraId="5FC95E8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(e.g. manual command to a safe mode of operation).</w:t>
      </w:r>
    </w:p>
    <w:p w14:paraId="4B3B984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This should all be specified in the control logic</w:t>
      </w:r>
    </w:p>
    <w:p w14:paraId="484E1A6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(e.g. sequence of operations),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in particular by</w:t>
      </w:r>
      <w:proofErr w:type="gramEnd"/>
    </w:p>
    <w:p w14:paraId="77580B9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addressing normal/failed positions of output</w:t>
      </w:r>
    </w:p>
    <w:p w14:paraId="07C11A0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devices, including default positions upon loss of</w:t>
      </w:r>
    </w:p>
    <w:p w14:paraId="160FB8A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network, and in the overall system design. Where</w:t>
      </w:r>
    </w:p>
    <w:p w14:paraId="742B0CF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high reliability is required, the analysis should</w:t>
      </w:r>
    </w:p>
    <w:p w14:paraId="329E6CE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consider the addition of redundant equipment to the</w:t>
      </w:r>
    </w:p>
    <w:p w14:paraId="02C5954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design. See also guidance on SC-24 (Fail in Known</w:t>
      </w:r>
    </w:p>
    <w:p w14:paraId="70FD25E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State), guidance on SI-17 (Fail-Safe Procedures) and</w:t>
      </w:r>
    </w:p>
    <w:p w14:paraId="3AA2F51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MINIMUM CYBERSECURITY DESIGN REQUIREMENTS in UFC</w:t>
      </w:r>
    </w:p>
    <w:p w14:paraId="18A167B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4-010-06, Cybersecurity for Facility-Related Control</w:t>
      </w:r>
    </w:p>
    <w:p w14:paraId="0314DB0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Systems.</w:t>
      </w:r>
    </w:p>
    <w:p w14:paraId="5224806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 that any requirements in the control system</w:t>
      </w:r>
    </w:p>
    <w:p w14:paraId="5D5FB55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needed to meet CP-12 (Safe Mode) or SI-17 (Fail-Safe</w:t>
      </w:r>
    </w:p>
    <w:p w14:paraId="3BBD5A2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Procedures) should be specified in existing</w:t>
      </w:r>
    </w:p>
    <w:p w14:paraId="6A38217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specifications and design, for example, redundant</w:t>
      </w:r>
    </w:p>
    <w:p w14:paraId="0668E53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05 11 Page 38</w:t>
      </w:r>
    </w:p>
    <w:p w14:paraId="012F3D8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AHUs in the mechanical design and sequences of</w:t>
      </w:r>
    </w:p>
    <w:p w14:paraId="0C588B9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operation. Any specific requirements for CP-12 or</w:t>
      </w:r>
    </w:p>
    <w:p w14:paraId="3BEFB2A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SI-17 should be addressed in those sections, not in</w:t>
      </w:r>
    </w:p>
    <w:p w14:paraId="75A5F96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this UFGS.</w:t>
      </w:r>
    </w:p>
    <w:p w14:paraId="7B5F1F6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B443A2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{For Reference Only: This subpart (and its subparts) relates to CP-12,</w:t>
      </w:r>
    </w:p>
    <w:p w14:paraId="53771F7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SI-17; CCI-002855, CCI-002856, CCI-002857, CCI-002773, CCI-002774,</w:t>
      </w:r>
    </w:p>
    <w:p w14:paraId="1BFEEE6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CCI-002775}</w:t>
      </w:r>
    </w:p>
    <w:p w14:paraId="1E0C948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all control system components with an applicable STIG or SRG,</w:t>
      </w:r>
    </w:p>
    <w:p w14:paraId="63ABA25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configure the component in accordance with all applicable STIGs and SRGs.</w:t>
      </w:r>
    </w:p>
    <w:p w14:paraId="4A80AC0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 IDENTIFICATION AND AUTHENTICATION</w:t>
      </w:r>
    </w:p>
    <w:p w14:paraId="4553F45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3.5.1 User Identification and Authentication</w:t>
      </w:r>
    </w:p>
    <w:p w14:paraId="40D0794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{For Reference Only: This subpart (and its subparts) relates to</w:t>
      </w:r>
    </w:p>
    <w:p w14:paraId="18C8847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IA-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2,(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1),(12); CCI-000764, CCI-000765, CCI-001953, CCI-001954}</w:t>
      </w:r>
    </w:p>
    <w:p w14:paraId="5F8D7DA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Devices that FULLY support accounts must uniquely identify and</w:t>
      </w:r>
    </w:p>
    <w:p w14:paraId="521A35A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authenticate organizational users.</w:t>
      </w:r>
    </w:p>
    <w:p w14:paraId="5289142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Devices which allow network access to privileged accounts must</w:t>
      </w:r>
    </w:p>
    <w:p w14:paraId="6FD7A0E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implement multifactor authentication for network access to privileged</w:t>
      </w:r>
    </w:p>
    <w:p w14:paraId="3E45356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accounts.</w:t>
      </w:r>
    </w:p>
    <w:p w14:paraId="001EAF2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3.5.1.1 HVAC Control Systems Devices</w:t>
      </w:r>
    </w:p>
    <w:p w14:paraId="3431180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Identification and Authentication for network access to privileged</w:t>
      </w:r>
    </w:p>
    <w:p w14:paraId="5A7356E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accounts must be implemented by either accepting and electronically verify</w:t>
      </w:r>
    </w:p>
    <w:p w14:paraId="15D9B10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Personal Identity Verification (PIV) credentials or inheriting</w:t>
      </w:r>
    </w:p>
    <w:p w14:paraId="5B698D4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lastRenderedPageBreak/>
        <w:t>identification and authentication from the operating system.</w:t>
      </w:r>
    </w:p>
    <w:p w14:paraId="7B5E6D1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3.5.1.2 Electronic Security System Devices</w:t>
      </w:r>
    </w:p>
    <w:p w14:paraId="708B9B9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36DDBFE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Select whether to require PIV, or allow</w:t>
      </w:r>
    </w:p>
    <w:p w14:paraId="74181A7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alternate mechanisms.</w:t>
      </w:r>
    </w:p>
    <w:p w14:paraId="5BBB683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3F9A204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Identification and Authentication for network access to privileged</w:t>
      </w:r>
    </w:p>
    <w:p w14:paraId="16D45DB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accounts must be implemented by [accepting and electronically verifying</w:t>
      </w:r>
    </w:p>
    <w:p w14:paraId="6C1D0CB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Personal Identity Verification (PIV) </w:t>
      </w:r>
      <w:proofErr w:type="gramStart"/>
      <w:r>
        <w:rPr>
          <w:rFonts w:ascii="Courier" w:hAnsi="Courier" w:cs="Courier"/>
          <w:color w:val="008080"/>
          <w:sz w:val="20"/>
          <w:szCs w:val="20"/>
        </w:rPr>
        <w:t>credentials][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>or][inheriting</w:t>
      </w:r>
    </w:p>
    <w:p w14:paraId="317E191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identification and authentication from the operating </w:t>
      </w:r>
      <w:proofErr w:type="gramStart"/>
      <w:r>
        <w:rPr>
          <w:rFonts w:ascii="Courier" w:hAnsi="Courier" w:cs="Courier"/>
          <w:color w:val="008080"/>
          <w:sz w:val="20"/>
          <w:szCs w:val="20"/>
        </w:rPr>
        <w:t>system][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>or][_____].</w:t>
      </w:r>
    </w:p>
    <w:p w14:paraId="4D95087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[3.5.1.3 [_____] Control System Devices</w:t>
      </w:r>
    </w:p>
    <w:p w14:paraId="697325F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184089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Use this bracketed subpart if needed to add</w:t>
      </w:r>
    </w:p>
    <w:p w14:paraId="414A418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for a specific control system type</w:t>
      </w:r>
    </w:p>
    <w:p w14:paraId="58BFB1A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(e.g. lighting, electrical distribution etc),</w:t>
      </w:r>
    </w:p>
    <w:p w14:paraId="4D0E428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similar to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how HVAC control system devices are</w:t>
      </w:r>
    </w:p>
    <w:p w14:paraId="371B3B7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covered above.</w:t>
      </w:r>
    </w:p>
    <w:p w14:paraId="2AC518D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If adding a new control system type, submit a</w:t>
      </w:r>
    </w:p>
    <w:p w14:paraId="6656334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Criteria Change Request with the relevant</w:t>
      </w:r>
    </w:p>
    <w:p w14:paraId="13F97EA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to have that system included in the</w:t>
      </w:r>
    </w:p>
    <w:p w14:paraId="657CF3C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published UFGS.</w:t>
      </w:r>
    </w:p>
    <w:p w14:paraId="05A0359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05 11 Page 39</w:t>
      </w:r>
    </w:p>
    <w:p w14:paraId="6E33B83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12F0D3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[_____]</w:t>
      </w:r>
    </w:p>
    <w:p w14:paraId="1519EA5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]3.5.1.4 Default Requirements for Control System Devices</w:t>
      </w:r>
    </w:p>
    <w:p w14:paraId="1E3FE7C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14AB341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Select whether to require PIV, or allow</w:t>
      </w:r>
    </w:p>
    <w:p w14:paraId="06F9AFF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alternate mechanisms.</w:t>
      </w:r>
    </w:p>
    <w:p w14:paraId="33E17D1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Do not edit these requirements (beyond selection of</w:t>
      </w:r>
    </w:p>
    <w:p w14:paraId="6C89933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bracketed text). If these requirements do not apply</w:t>
      </w:r>
    </w:p>
    <w:p w14:paraId="74E131A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to a specific control system used on the project,</w:t>
      </w:r>
    </w:p>
    <w:p w14:paraId="7E3A553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include requirements for that control system using</w:t>
      </w:r>
    </w:p>
    <w:p w14:paraId="1EE4FE5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bracketed subpart provided above.</w:t>
      </w:r>
    </w:p>
    <w:p w14:paraId="51FD5EB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0266A0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control system devices where User Identification and Authentication</w:t>
      </w:r>
    </w:p>
    <w:p w14:paraId="5CBEF53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requirements are not otherwise indicated in this Section, User</w:t>
      </w:r>
    </w:p>
    <w:p w14:paraId="24D3562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Identification and Authentication for network access to privileged</w:t>
      </w:r>
    </w:p>
    <w:p w14:paraId="5A9C8CA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accounts must be implemented by [accepting and electronically verify</w:t>
      </w:r>
    </w:p>
    <w:p w14:paraId="42CCB9E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Personal Identity Verification (PIV)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credentials][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or][inheriting</w:t>
      </w:r>
    </w:p>
    <w:p w14:paraId="4303FD6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identification and authentication from the operating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system][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or][_____].</w:t>
      </w:r>
    </w:p>
    <w:p w14:paraId="0B1E0EC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3.5.2 Authenticator Management</w:t>
      </w:r>
    </w:p>
    <w:p w14:paraId="1B29830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{For Reference Only: This subpart (and its subparts) relates to IA-5</w:t>
      </w:r>
    </w:p>
    <w:p w14:paraId="229510E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(b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),(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c),(e),(g),(1),(11); CCI-000176, CCI-001544, CCI-001989, CCI-000182,</w:t>
      </w:r>
    </w:p>
    <w:p w14:paraId="4BB6CBA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CCI-001610, CCI-000192, CCI-000193, CCI-000194, CCI-000205, CCI-001619,</w:t>
      </w:r>
    </w:p>
    <w:p w14:paraId="3EAECB8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CCI-001611, CCI-001612, CCI-001613, CCI-001614, CCI-000195, CCI-001615,</w:t>
      </w:r>
    </w:p>
    <w:p w14:paraId="52C31DC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CCI-000196, CCI-000197, CCI-000199, CCI-000198, CCI-001616, CCI-001617,</w:t>
      </w:r>
    </w:p>
    <w:p w14:paraId="2259974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CCI-000200, CCI-001618, CCI-002041, CCI-002002, CCI-002003}</w:t>
      </w:r>
    </w:p>
    <w:p w14:paraId="620C9B8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3.5.2.1 Authentication Type</w:t>
      </w:r>
    </w:p>
    <w:p w14:paraId="18B6D6F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3.5.2.1.1 For HVAC Control System Devices</w:t>
      </w:r>
    </w:p>
    <w:p w14:paraId="3960BA0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4ECDC6F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Coordinate with the project site to determine</w:t>
      </w:r>
    </w:p>
    <w:p w14:paraId="4757719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the appropriate authenticator type for software.</w:t>
      </w:r>
    </w:p>
    <w:p w14:paraId="00AE532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3AB7CA3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Unless otherwise indicated:</w:t>
      </w:r>
    </w:p>
    <w:p w14:paraId="37D586C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a. Software which FULLY supports </w:t>
      </w:r>
      <w:proofErr w:type="gramStart"/>
      <w:r>
        <w:rPr>
          <w:rFonts w:ascii="Courier" w:hAnsi="Courier" w:cs="Courier"/>
          <w:color w:val="008080"/>
          <w:sz w:val="20"/>
          <w:szCs w:val="20"/>
        </w:rPr>
        <w:t>accounts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 xml:space="preserve"> and which runs on a computer</w:t>
      </w:r>
    </w:p>
    <w:p w14:paraId="15A0940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must use [password-based authentication or hardware token-based</w:t>
      </w:r>
    </w:p>
    <w:p w14:paraId="4C5C980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proofErr w:type="gramStart"/>
      <w:r>
        <w:rPr>
          <w:rFonts w:ascii="Courier" w:hAnsi="Courier" w:cs="Courier"/>
          <w:color w:val="008080"/>
          <w:sz w:val="20"/>
          <w:szCs w:val="20"/>
        </w:rPr>
        <w:t>authentication][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>password-based authentication][hardware token-based</w:t>
      </w:r>
    </w:p>
    <w:p w14:paraId="1742290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lastRenderedPageBreak/>
        <w:t>authentication].</w:t>
      </w:r>
    </w:p>
    <w:p w14:paraId="602DBB0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b. Other devices which FULLY support accounts must use password-based</w:t>
      </w:r>
    </w:p>
    <w:p w14:paraId="556BE2B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authentication.</w:t>
      </w:r>
    </w:p>
    <w:p w14:paraId="26E4652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c. Devices MINIMALLY supporting accounts must use password-based</w:t>
      </w:r>
    </w:p>
    <w:p w14:paraId="2309ACF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authentication.</w:t>
      </w:r>
    </w:p>
    <w:p w14:paraId="453D35C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[3.5.2.1.2 [_____] Control System Devices</w:t>
      </w:r>
    </w:p>
    <w:p w14:paraId="5844058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4494F2C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Use this bracketed subpart if needed to add</w:t>
      </w:r>
    </w:p>
    <w:p w14:paraId="21324A8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05 11 Page 40</w:t>
      </w:r>
    </w:p>
    <w:p w14:paraId="21620A8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for a specific control system type</w:t>
      </w:r>
    </w:p>
    <w:p w14:paraId="493A2BE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(e.g. lighting, electrical distribution etc),</w:t>
      </w:r>
    </w:p>
    <w:p w14:paraId="57B29DA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similar to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how HVAC control system devices are</w:t>
      </w:r>
    </w:p>
    <w:p w14:paraId="7A57B32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covered above.</w:t>
      </w:r>
    </w:p>
    <w:p w14:paraId="118035E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If adding a new control system type, submit a</w:t>
      </w:r>
    </w:p>
    <w:p w14:paraId="7E9FF5C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Criteria Change Request with the relevant</w:t>
      </w:r>
    </w:p>
    <w:p w14:paraId="59A54CA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to have that system included in the</w:t>
      </w:r>
    </w:p>
    <w:p w14:paraId="357A8FB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published UFGS.</w:t>
      </w:r>
    </w:p>
    <w:p w14:paraId="39E737C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76542CF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[_____]</w:t>
      </w:r>
    </w:p>
    <w:p w14:paraId="164D6E0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]3.5.2.1.3 Default Requirements for Control System Devices</w:t>
      </w:r>
    </w:p>
    <w:p w14:paraId="3383A14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BCF996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Do not edit these requirements (beyond</w:t>
      </w:r>
    </w:p>
    <w:p w14:paraId="463CF87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selection of bracketed text). If these requirements</w:t>
      </w:r>
    </w:p>
    <w:p w14:paraId="2C156E6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do not apply to a specific control system used on</w:t>
      </w:r>
    </w:p>
    <w:p w14:paraId="4D388E6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project, include requirements for that control</w:t>
      </w:r>
    </w:p>
    <w:p w14:paraId="0DBCC9D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 using the bracketed subpart provided above.</w:t>
      </w:r>
    </w:p>
    <w:p w14:paraId="1E98C3B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599A95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30312C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Indicate required authenticator type. Unless</w:t>
      </w:r>
    </w:p>
    <w:p w14:paraId="37F331E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specifically required by the project, do not require</w:t>
      </w:r>
    </w:p>
    <w:p w14:paraId="07CE692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all devices that FULLY support accounts to use</w:t>
      </w:r>
    </w:p>
    <w:p w14:paraId="14A5994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hardware token-based authentication.</w:t>
      </w:r>
    </w:p>
    <w:p w14:paraId="2FF6CA0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9B265E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control system devices where Authentication Type requirements are not</w:t>
      </w:r>
    </w:p>
    <w:p w14:paraId="3BFD5C6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otherwise indicated in this Section:</w:t>
      </w:r>
    </w:p>
    <w:p w14:paraId="01CF192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a. Software which FULLY supports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accounts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and which runs on a computer</w:t>
      </w:r>
    </w:p>
    <w:p w14:paraId="01042A4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must use [password-based authentication or hardware token-based</w:t>
      </w:r>
    </w:p>
    <w:p w14:paraId="17D5F7F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authentication][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password-based authentication][hardware token-based</w:t>
      </w:r>
    </w:p>
    <w:p w14:paraId="06960B2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authentication].</w:t>
      </w:r>
    </w:p>
    <w:p w14:paraId="4537854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Other devices which FULLY support accounts must use [either</w:t>
      </w:r>
    </w:p>
    <w:p w14:paraId="7E00250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password-based authentication or hardware token-based</w:t>
      </w:r>
    </w:p>
    <w:p w14:paraId="669A3B3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authentication][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password-based authentication][hardware token-based</w:t>
      </w:r>
    </w:p>
    <w:p w14:paraId="45DF72F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authentication].</w:t>
      </w:r>
    </w:p>
    <w:p w14:paraId="284B605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Devices MINIMALLY supporting accounts must use [either password-based</w:t>
      </w:r>
    </w:p>
    <w:p w14:paraId="6EBB392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authentication or hardware token-based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authentication][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password-based</w:t>
      </w:r>
    </w:p>
    <w:p w14:paraId="1F8B6CD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authentication][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hardware token-based authentication].</w:t>
      </w:r>
    </w:p>
    <w:p w14:paraId="42DA993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3.5.2.2 Password-Based Authentication Requirements</w:t>
      </w:r>
    </w:p>
    <w:p w14:paraId="5734C68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3.5.2.2.1 Passwords for Computers</w:t>
      </w:r>
    </w:p>
    <w:p w14:paraId="1EB0B99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All computers supporting password-based authentication must enforce the</w:t>
      </w:r>
    </w:p>
    <w:p w14:paraId="7CCD284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following requirements:</w:t>
      </w:r>
    </w:p>
    <w:p w14:paraId="658E214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Minimum password length of 12 characters</w:t>
      </w:r>
    </w:p>
    <w:p w14:paraId="189E73C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Password must contain at least one uppercase character.</w:t>
      </w:r>
    </w:p>
    <w:p w14:paraId="11CCB03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Password must contain at least one lowercase character.</w:t>
      </w:r>
    </w:p>
    <w:p w14:paraId="7490679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05 11 Page 41</w:t>
      </w:r>
    </w:p>
    <w:p w14:paraId="62E4297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d. Password must contain at least one numeric character.</w:t>
      </w:r>
    </w:p>
    <w:p w14:paraId="6617608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e. Password must contain at least one special character.</w:t>
      </w:r>
    </w:p>
    <w:p w14:paraId="29DEA13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f. Password must have a minimum lifetime of 24 hours.</w:t>
      </w:r>
    </w:p>
    <w:p w14:paraId="5CDA843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g. Password must have a maximum lifetime of 60 days. When passwords</w:t>
      </w:r>
    </w:p>
    <w:p w14:paraId="460FA47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expire, prompt users to change passwords. Do no lock accounts due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to</w:t>
      </w:r>
      <w:proofErr w:type="gramEnd"/>
    </w:p>
    <w:p w14:paraId="6124A18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expired passwords.</w:t>
      </w:r>
    </w:p>
    <w:p w14:paraId="5555720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h. Password must differ from previous five passwords, where differ is</w:t>
      </w:r>
    </w:p>
    <w:p w14:paraId="4A04B3B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defined as changing at least 50 percent of the characters.</w:t>
      </w:r>
    </w:p>
    <w:p w14:paraId="317025C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i. Passwords must be cryptographically protected during storage and</w:t>
      </w:r>
    </w:p>
    <w:p w14:paraId="36667ED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transmission.</w:t>
      </w:r>
    </w:p>
    <w:p w14:paraId="151CCA6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3.5.2.2.2 Passwords for Non-Computer Devices FULLY Supporting Accounts</w:t>
      </w:r>
    </w:p>
    <w:p w14:paraId="0C8CE7F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All non-computer devices FULLY supporting accounts and supporting</w:t>
      </w:r>
    </w:p>
    <w:p w14:paraId="14ACE5A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password-based authentication must enforce the following requirements:</w:t>
      </w:r>
    </w:p>
    <w:p w14:paraId="47F3CEA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Minimum password length of twelve (12) characters</w:t>
      </w:r>
    </w:p>
    <w:p w14:paraId="6F4AB37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Password must contain at least one uppercase character.</w:t>
      </w:r>
    </w:p>
    <w:p w14:paraId="1FD449F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Password must contain at least one lowercase character.</w:t>
      </w:r>
    </w:p>
    <w:p w14:paraId="2E26E2F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d. Password must contain at least one numeric character.</w:t>
      </w:r>
    </w:p>
    <w:p w14:paraId="24DF2F0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e. Password must contain at least one special character.</w:t>
      </w:r>
    </w:p>
    <w:p w14:paraId="211CB41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f. Password must have a maximum lifetime of sixty (60) days. When</w:t>
      </w:r>
    </w:p>
    <w:p w14:paraId="653633F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passwords expire, prompt users to change passwords. Do no lock</w:t>
      </w:r>
    </w:p>
    <w:p w14:paraId="6B757C5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accounts due to expired passwords.</w:t>
      </w:r>
    </w:p>
    <w:p w14:paraId="153063D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g. Password must differ from previous five (5) passwords, where differ is</w:t>
      </w:r>
    </w:p>
    <w:p w14:paraId="7C71D13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defined as changing at least fifty percent of the characters.</w:t>
      </w:r>
    </w:p>
    <w:p w14:paraId="3575179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h. Passwords must be cryptographically protected during storage and</w:t>
      </w:r>
    </w:p>
    <w:p w14:paraId="681683D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transmission.</w:t>
      </w:r>
    </w:p>
    <w:p w14:paraId="42CDEC8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3.5.2.2.3 Passwords for Web Interfaces</w:t>
      </w:r>
    </w:p>
    <w:p w14:paraId="70F90F0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Passwords for connecting to a web interface supporting password-based</w:t>
      </w:r>
    </w:p>
    <w:p w14:paraId="1DC25AA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authentication must enforce the following requirements:</w:t>
      </w:r>
    </w:p>
    <w:p w14:paraId="441CB41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Minimum password length of 12 characters</w:t>
      </w:r>
    </w:p>
    <w:p w14:paraId="1C351CF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Password must contain at least one uppercase character.</w:t>
      </w:r>
    </w:p>
    <w:p w14:paraId="3CA4DDF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Password must contain at least one lowercase character.</w:t>
      </w:r>
    </w:p>
    <w:p w14:paraId="1BE402F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d. Password must contain at least one numeric character.</w:t>
      </w:r>
    </w:p>
    <w:p w14:paraId="15531E2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e. Password must contain at least one special character.</w:t>
      </w:r>
    </w:p>
    <w:p w14:paraId="30B8257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f. Password must have a maximum lifetime of 60 days. When passwords</w:t>
      </w:r>
    </w:p>
    <w:p w14:paraId="23813C2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expire, prompt users to change passwords. Do no lock accounts due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to</w:t>
      </w:r>
      <w:proofErr w:type="gramEnd"/>
    </w:p>
    <w:p w14:paraId="2FECED9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expired passwords.</w:t>
      </w:r>
    </w:p>
    <w:p w14:paraId="2F64BD9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05 11 Page 42</w:t>
      </w:r>
    </w:p>
    <w:p w14:paraId="46CAE32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g. Password must differ from previous five passwords, where differ is</w:t>
      </w:r>
    </w:p>
    <w:p w14:paraId="70788AE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defined as changing at least 50 percent of the characters.</w:t>
      </w:r>
    </w:p>
    <w:p w14:paraId="5B75D44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h. Passwords must be cryptographically protected during storage and</w:t>
      </w:r>
    </w:p>
    <w:p w14:paraId="525D742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transmission.</w:t>
      </w:r>
    </w:p>
    <w:p w14:paraId="663D8CC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3.5.2.2.4 Passwords for Devices Minimally Supporting Accounts</w:t>
      </w:r>
    </w:p>
    <w:p w14:paraId="624F7AB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1E24EF4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Indicate minimum password requirements for</w:t>
      </w:r>
    </w:p>
    <w:p w14:paraId="09FBE38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devices MINIMALLY supporting accounts. Use as large</w:t>
      </w:r>
    </w:p>
    <w:p w14:paraId="1F54E4D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 value as practical, but use caution to pick a</w:t>
      </w:r>
    </w:p>
    <w:p w14:paraId="16DB354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number that is supportable by the components.</w:t>
      </w:r>
    </w:p>
    <w:p w14:paraId="7297378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Never allow a minimum length less than four</w:t>
      </w:r>
    </w:p>
    <w:p w14:paraId="2E3A67B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characters. </w:t>
      </w:r>
      <w:r>
        <w:rPr>
          <w:rFonts w:ascii="Courier" w:hAnsi="Courier" w:cs="Courier"/>
          <w:b/>
          <w:bCs/>
          <w:color w:val="008080"/>
          <w:sz w:val="20"/>
          <w:szCs w:val="20"/>
        </w:rPr>
        <w:t>For HVAC control systems, simple Local</w:t>
      </w:r>
    </w:p>
    <w:p w14:paraId="11A90B4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Display Panels may not support more than four</w:t>
      </w:r>
    </w:p>
    <w:p w14:paraId="1D22870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characters, and keeping four as the minimum is</w:t>
      </w:r>
    </w:p>
    <w:p w14:paraId="50A3B28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generally recommended.</w:t>
      </w:r>
    </w:p>
    <w:p w14:paraId="330580D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752DC6F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Devices minimally supporting accounts must support passwords with a</w:t>
      </w:r>
    </w:p>
    <w:p w14:paraId="78362D3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minimum length of [four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_____] characters.</w:t>
      </w:r>
    </w:p>
    <w:p w14:paraId="5172A32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3.5.2.2.5 Password Configuration and Reporting</w:t>
      </w:r>
    </w:p>
    <w:p w14:paraId="35E8E95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434CFCA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Provide a POC for password coordination.</w:t>
      </w:r>
    </w:p>
    <w:p w14:paraId="7B85A68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This will generally be a supervisor or other senior</w:t>
      </w:r>
    </w:p>
    <w:p w14:paraId="515164C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member of the project site maintenance organization.</w:t>
      </w:r>
    </w:p>
    <w:p w14:paraId="3A94E05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lastRenderedPageBreak/>
        <w:t>The Password Summary Report is needed by the project</w:t>
      </w:r>
    </w:p>
    <w:p w14:paraId="7C6E671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site DPW. This report is required to be delivered</w:t>
      </w:r>
    </w:p>
    <w:p w14:paraId="32755A6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as hardcopy in a sealed envelope to keep passwords</w:t>
      </w:r>
    </w:p>
    <w:p w14:paraId="5B1B2B0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more confidential.</w:t>
      </w:r>
    </w:p>
    <w:p w14:paraId="3C4E185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1B096E7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all devices with a password, change the password from the default</w:t>
      </w:r>
    </w:p>
    <w:p w14:paraId="53DEC9E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password. Coordinate selection of passwords with [_____]. Do not use the</w:t>
      </w:r>
    </w:p>
    <w:p w14:paraId="24F48F7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same password for more than one device unless specifically instructed to</w:t>
      </w:r>
    </w:p>
    <w:p w14:paraId="55318FD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do so. Provide a </w:t>
      </w:r>
      <w:r>
        <w:rPr>
          <w:rFonts w:ascii="Courier" w:hAnsi="Courier" w:cs="Courier"/>
          <w:color w:val="0000FF"/>
          <w:sz w:val="20"/>
          <w:szCs w:val="20"/>
        </w:rPr>
        <w:t xml:space="preserve">Password Summary Report </w:t>
      </w:r>
      <w:r>
        <w:rPr>
          <w:rFonts w:ascii="Courier" w:hAnsi="Courier" w:cs="Courier"/>
          <w:color w:val="000000"/>
          <w:sz w:val="20"/>
          <w:szCs w:val="20"/>
        </w:rPr>
        <w:t>documenting the password for</w:t>
      </w:r>
    </w:p>
    <w:p w14:paraId="696723D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each device and describing the procedure to change the password for each</w:t>
      </w:r>
    </w:p>
    <w:p w14:paraId="34D78E1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device.</w:t>
      </w:r>
    </w:p>
    <w:p w14:paraId="4C72895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Do not provide the Password Summary Report in electronic format. Provide</w:t>
      </w:r>
    </w:p>
    <w:p w14:paraId="610B433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[two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_____] hardcopies of the Password Summary Report, each copy in its</w:t>
      </w:r>
    </w:p>
    <w:p w14:paraId="081E7DC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own sealed envelope.</w:t>
      </w:r>
    </w:p>
    <w:p w14:paraId="14CD261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3.5.2.3 Hardware Token-Based Authentication Requirements</w:t>
      </w:r>
    </w:p>
    <w:p w14:paraId="1D3B53E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Devices supporting hardware token-based authentication must use Personal</w:t>
      </w:r>
    </w:p>
    <w:p w14:paraId="080E1E4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Identity Verification (PIV) credentials for the hardware token.</w:t>
      </w:r>
    </w:p>
    <w:p w14:paraId="20AB87F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3.5.3 Authenticator Feedback</w:t>
      </w:r>
    </w:p>
    <w:p w14:paraId="6F8B0AB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{For Reference Only: This subpart relates to IA-6; CCI-000206}</w:t>
      </w:r>
    </w:p>
    <w:p w14:paraId="442699A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Devices must never show authentication information, including passwords,</w:t>
      </w:r>
    </w:p>
    <w:p w14:paraId="17E12B5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05 11 Page 43</w:t>
      </w:r>
    </w:p>
    <w:p w14:paraId="34480DE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on a display. Devices that momentarily display a character as it is</w:t>
      </w:r>
    </w:p>
    <w:p w14:paraId="4B4B4A3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entered, and then obscure the character, are acceptable. For devices that</w:t>
      </w:r>
    </w:p>
    <w:p w14:paraId="2269EE6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have STIGs or SRGs related to obscuring of authenticator feedback</w:t>
      </w:r>
    </w:p>
    <w:p w14:paraId="54EBAC8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(CCI-000206), comply with the requirements of those STIGS/SRGs.</w:t>
      </w:r>
    </w:p>
    <w:p w14:paraId="704678F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3.5.4 Device Identification and Authentication</w:t>
      </w:r>
    </w:p>
    <w:p w14:paraId="5A9C090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F13354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Indicate whether certificates for HTTPS will</w:t>
      </w:r>
    </w:p>
    <w:p w14:paraId="0EEF8F3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be provided by a Government POC, and if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so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who will</w:t>
      </w:r>
    </w:p>
    <w:p w14:paraId="1755906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provide them. Coordinate this requirement with the</w:t>
      </w:r>
    </w:p>
    <w:p w14:paraId="4890FF47" w14:textId="6178A6C8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project site, and with the</w:t>
      </w:r>
      <w:bookmarkStart w:id="0" w:name="_GoBack"/>
      <w:r w:rsidR="00011CFF">
        <w:rPr>
          <w:rFonts w:ascii="Courier" w:hAnsi="Courier" w:cs="Courier"/>
          <w:b/>
          <w:bCs/>
          <w:color w:val="000000"/>
          <w:sz w:val="20"/>
          <w:szCs w:val="20"/>
        </w:rPr>
        <w:t xml:space="preserve"> </w:t>
      </w:r>
      <w:bookmarkEnd w:id="0"/>
      <w:r>
        <w:rPr>
          <w:rFonts w:ascii="Courier" w:hAnsi="Courier" w:cs="Courier"/>
          <w:b/>
          <w:bCs/>
          <w:color w:val="000000"/>
          <w:sz w:val="20"/>
          <w:szCs w:val="20"/>
        </w:rPr>
        <w:t>control system</w:t>
      </w:r>
    </w:p>
    <w:p w14:paraId="7D9E346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specification as this may already be specified there.</w:t>
      </w:r>
    </w:p>
    <w:p w14:paraId="394D966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Wireless IP communication needs to be explicitly</w:t>
      </w:r>
    </w:p>
    <w:p w14:paraId="708EF95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permitted via the wireless communication request</w:t>
      </w:r>
    </w:p>
    <w:p w14:paraId="3800E40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submittal, and requires an existing</w:t>
      </w:r>
    </w:p>
    <w:p w14:paraId="15390E4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Government-provided </w:t>
      </w:r>
      <w:proofErr w:type="spellStart"/>
      <w:r>
        <w:rPr>
          <w:rFonts w:ascii="Courier" w:hAnsi="Courier" w:cs="Courier"/>
          <w:b/>
          <w:bCs/>
          <w:color w:val="000000"/>
          <w:sz w:val="20"/>
          <w:szCs w:val="20"/>
        </w:rPr>
        <w:t>WiFi</w:t>
      </w:r>
      <w:proofErr w:type="spell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network. If a </w:t>
      </w:r>
      <w:proofErr w:type="spellStart"/>
      <w:r>
        <w:rPr>
          <w:rFonts w:ascii="Courier" w:hAnsi="Courier" w:cs="Courier"/>
          <w:b/>
          <w:bCs/>
          <w:color w:val="000000"/>
          <w:sz w:val="20"/>
          <w:szCs w:val="20"/>
        </w:rPr>
        <w:t>WiFi</w:t>
      </w:r>
      <w:proofErr w:type="spell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network</w:t>
      </w:r>
    </w:p>
    <w:p w14:paraId="48E6826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is available for potential contractor use, include</w:t>
      </w:r>
    </w:p>
    <w:p w14:paraId="4E26835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bracketed text requiring wireless IP</w:t>
      </w:r>
    </w:p>
    <w:p w14:paraId="368A529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authentication and coordinate with the IT staff to</w:t>
      </w:r>
    </w:p>
    <w:p w14:paraId="739023F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indicate the authentication mechanism. If no </w:t>
      </w:r>
      <w:proofErr w:type="spellStart"/>
      <w:r>
        <w:rPr>
          <w:rFonts w:ascii="Courier" w:hAnsi="Courier" w:cs="Courier"/>
          <w:b/>
          <w:bCs/>
          <w:color w:val="000000"/>
          <w:sz w:val="20"/>
          <w:szCs w:val="20"/>
        </w:rPr>
        <w:t>WiFi</w:t>
      </w:r>
      <w:proofErr w:type="spellEnd"/>
    </w:p>
    <w:p w14:paraId="7BC130F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network will be available, remove this bracketed</w:t>
      </w:r>
    </w:p>
    <w:p w14:paraId="3D7F88F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text.</w:t>
      </w:r>
    </w:p>
    <w:p w14:paraId="60B5FF2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4109BD4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{For Reference Only: This subpart (and its subparts) relates to IA-3;</w:t>
      </w:r>
    </w:p>
    <w:p w14:paraId="2DAF254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CCI-000777, CCI-000778, CCI-001958}</w:t>
      </w:r>
    </w:p>
    <w:p w14:paraId="333628D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All computers must use </w:t>
      </w:r>
      <w:r>
        <w:rPr>
          <w:rFonts w:ascii="Courier" w:hAnsi="Courier" w:cs="Courier"/>
          <w:color w:val="FF00FF"/>
          <w:sz w:val="20"/>
          <w:szCs w:val="20"/>
        </w:rPr>
        <w:t xml:space="preserve">IEEE 802.1x </w:t>
      </w:r>
      <w:r>
        <w:rPr>
          <w:rFonts w:ascii="Courier" w:hAnsi="Courier" w:cs="Courier"/>
          <w:color w:val="000000"/>
          <w:sz w:val="20"/>
          <w:szCs w:val="20"/>
        </w:rPr>
        <w:t>for authentication to the network. All</w:t>
      </w:r>
    </w:p>
    <w:p w14:paraId="3FCA0A0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web servers running on computers must use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HTTPS[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and must implement HTTPS</w:t>
      </w:r>
    </w:p>
    <w:p w14:paraId="44EFE91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using web server certificates obtained from [_____]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].[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When wireless IP</w:t>
      </w:r>
    </w:p>
    <w:p w14:paraId="42CEE25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devices are permitted, they must use [_____] for authentication.]</w:t>
      </w:r>
    </w:p>
    <w:p w14:paraId="15CCFCA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3.5.4.1 For HVAC Control System Devices</w:t>
      </w:r>
    </w:p>
    <w:p w14:paraId="7405EB4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22202E1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Indicate whether certificates for HTTPS will</w:t>
      </w:r>
    </w:p>
    <w:p w14:paraId="4794981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be provided, and if </w:t>
      </w:r>
      <w:proofErr w:type="gramStart"/>
      <w:r>
        <w:rPr>
          <w:rFonts w:ascii="Courier" w:hAnsi="Courier" w:cs="Courier"/>
          <w:b/>
          <w:bCs/>
          <w:color w:val="008080"/>
          <w:sz w:val="20"/>
          <w:szCs w:val="20"/>
        </w:rPr>
        <w:t>so</w:t>
      </w:r>
      <w:proofErr w:type="gramEnd"/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 who will provide them.</w:t>
      </w:r>
    </w:p>
    <w:p w14:paraId="2A9BC0F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Unless otherwise required, if the project allows the</w:t>
      </w:r>
    </w:p>
    <w:p w14:paraId="34467AF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Niagara Framework, require Fox Protocol components</w:t>
      </w:r>
    </w:p>
    <w:p w14:paraId="0EE7B77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to support 802.1x.</w:t>
      </w:r>
    </w:p>
    <w:p w14:paraId="6A75F50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If widely supported, require Ethernet devices to</w:t>
      </w:r>
    </w:p>
    <w:p w14:paraId="4A45A1C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lastRenderedPageBreak/>
        <w:t xml:space="preserve">meet 802.1x. Note many IP-based </w:t>
      </w:r>
      <w:proofErr w:type="gramStart"/>
      <w:r>
        <w:rPr>
          <w:rFonts w:ascii="Courier" w:hAnsi="Courier" w:cs="Courier"/>
          <w:b/>
          <w:bCs/>
          <w:color w:val="008080"/>
          <w:sz w:val="20"/>
          <w:szCs w:val="20"/>
        </w:rPr>
        <w:t>controller</w:t>
      </w:r>
      <w:proofErr w:type="gramEnd"/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 do not</w:t>
      </w:r>
    </w:p>
    <w:p w14:paraId="6C5C046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support 802.1x, so only include this requirement if</w:t>
      </w:r>
    </w:p>
    <w:p w14:paraId="21224E6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confident it can be sufficiently supported or if it</w:t>
      </w:r>
    </w:p>
    <w:p w14:paraId="3C26442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is a specific project requirement.</w:t>
      </w:r>
    </w:p>
    <w:p w14:paraId="231115E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Do not require Network Security with BACnet without</w:t>
      </w:r>
    </w:p>
    <w:p w14:paraId="618256A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determining both a) that it is a specific project</w:t>
      </w:r>
    </w:p>
    <w:p w14:paraId="6042F15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requirement, and b) that it can be met by multiple</w:t>
      </w:r>
    </w:p>
    <w:p w14:paraId="0330E0E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vendors.</w:t>
      </w:r>
    </w:p>
    <w:p w14:paraId="05300EE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1FB779E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Devices using Fox Protocol must use </w:t>
      </w:r>
      <w:proofErr w:type="gramStart"/>
      <w:r>
        <w:rPr>
          <w:rFonts w:ascii="Courier" w:hAnsi="Courier" w:cs="Courier"/>
          <w:color w:val="008080"/>
          <w:sz w:val="20"/>
          <w:szCs w:val="20"/>
        </w:rPr>
        <w:t>HTTPS[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 xml:space="preserve"> using a web server certificate</w:t>
      </w:r>
    </w:p>
    <w:p w14:paraId="5CCB505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obtained from [_____]]. [Devices using Fox Protocol must support</w:t>
      </w:r>
    </w:p>
    <w:p w14:paraId="7ED52F1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IEEE </w:t>
      </w:r>
      <w:proofErr w:type="gramStart"/>
      <w:r>
        <w:rPr>
          <w:rFonts w:ascii="Courier" w:hAnsi="Courier" w:cs="Courier"/>
          <w:color w:val="FF00FF"/>
          <w:sz w:val="20"/>
          <w:szCs w:val="20"/>
        </w:rPr>
        <w:t>802.1x</w:t>
      </w:r>
      <w:r>
        <w:rPr>
          <w:rFonts w:ascii="Courier" w:hAnsi="Courier" w:cs="Courier"/>
          <w:color w:val="008080"/>
          <w:sz w:val="20"/>
          <w:szCs w:val="20"/>
        </w:rPr>
        <w:t>. ]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 xml:space="preserve">[Devices using Ethernet must support </w:t>
      </w:r>
      <w:r>
        <w:rPr>
          <w:rFonts w:ascii="Courier" w:hAnsi="Courier" w:cs="Courier"/>
          <w:color w:val="FF00FF"/>
          <w:sz w:val="20"/>
          <w:szCs w:val="20"/>
        </w:rPr>
        <w:t>IEEE 802.1x</w:t>
      </w:r>
      <w:r>
        <w:rPr>
          <w:rFonts w:ascii="Courier" w:hAnsi="Courier" w:cs="Courier"/>
          <w:color w:val="008080"/>
          <w:sz w:val="20"/>
          <w:szCs w:val="20"/>
        </w:rPr>
        <w:t>.</w:t>
      </w:r>
    </w:p>
    <w:p w14:paraId="537C910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25 05 11 Page 44</w:t>
      </w:r>
    </w:p>
    <w:p w14:paraId="6CD45CD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proofErr w:type="gramStart"/>
      <w:r>
        <w:rPr>
          <w:rFonts w:ascii="Courier" w:hAnsi="Courier" w:cs="Courier"/>
          <w:color w:val="008080"/>
          <w:sz w:val="20"/>
          <w:szCs w:val="20"/>
        </w:rPr>
        <w:t>][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>Devices using BACnet must support Network Security as specified in</w:t>
      </w:r>
    </w:p>
    <w:p w14:paraId="29FA466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Clause 24 of </w:t>
      </w:r>
      <w:r>
        <w:rPr>
          <w:rFonts w:ascii="Courier" w:hAnsi="Courier" w:cs="Courier"/>
          <w:color w:val="FF00FF"/>
          <w:sz w:val="20"/>
          <w:szCs w:val="20"/>
        </w:rPr>
        <w:t>ASHRAE 135</w:t>
      </w:r>
      <w:r>
        <w:rPr>
          <w:rFonts w:ascii="Courier" w:hAnsi="Courier" w:cs="Courier"/>
          <w:color w:val="008080"/>
          <w:sz w:val="20"/>
          <w:szCs w:val="20"/>
        </w:rPr>
        <w:t>.]</w:t>
      </w:r>
    </w:p>
    <w:p w14:paraId="016C7E9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[3.5.4.2 [_____] Control System Devices</w:t>
      </w:r>
    </w:p>
    <w:p w14:paraId="3A4058A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1956ED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Use this bracketed subpart if needed to add</w:t>
      </w:r>
    </w:p>
    <w:p w14:paraId="6CCAC6B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for a specific control system type</w:t>
      </w:r>
    </w:p>
    <w:p w14:paraId="3A36175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(e.g. lighting, electrical distribution etc),</w:t>
      </w:r>
    </w:p>
    <w:p w14:paraId="4829918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similar to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how HVAC control system devices are</w:t>
      </w:r>
    </w:p>
    <w:p w14:paraId="7DC0179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covered above.</w:t>
      </w:r>
    </w:p>
    <w:p w14:paraId="4D5512B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If adding a new control system type, submit a</w:t>
      </w:r>
    </w:p>
    <w:p w14:paraId="53BC6FE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Criteria Change Request with the relevant</w:t>
      </w:r>
    </w:p>
    <w:p w14:paraId="7F1E57F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to have that system included in the</w:t>
      </w:r>
    </w:p>
    <w:p w14:paraId="4A22B25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published UFGS.</w:t>
      </w:r>
    </w:p>
    <w:p w14:paraId="3021AD2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16FD2F7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[_____]</w:t>
      </w:r>
    </w:p>
    <w:p w14:paraId="0A13218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]3.5.4.3 Default Requirements for Control System Devices</w:t>
      </w:r>
    </w:p>
    <w:p w14:paraId="1AFA197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7AF2FB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Do not edit these requirements (beyond</w:t>
      </w:r>
    </w:p>
    <w:p w14:paraId="66C6384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selection of bracketed text). If these requirements</w:t>
      </w:r>
    </w:p>
    <w:p w14:paraId="5D69C97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do not apply to a specific control system used on</w:t>
      </w:r>
    </w:p>
    <w:p w14:paraId="3E63CE7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project, include requirements for that control</w:t>
      </w:r>
    </w:p>
    <w:p w14:paraId="15F4E0C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 using the bracketed subpart provided above.</w:t>
      </w:r>
    </w:p>
    <w:p w14:paraId="6E6036E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If widely supported, require Ethernet devices to</w:t>
      </w:r>
    </w:p>
    <w:p w14:paraId="7C279C2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meet 802.1x. Note many IP-based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controller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do not</w:t>
      </w:r>
    </w:p>
    <w:p w14:paraId="169F5D3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support 802.1x, so only include this requirement if</w:t>
      </w:r>
    </w:p>
    <w:p w14:paraId="7AC7CBF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confident it can be sufficiently supported or if it</w:t>
      </w:r>
    </w:p>
    <w:p w14:paraId="5DE98DE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is a specific project requirement.</w:t>
      </w:r>
    </w:p>
    <w:p w14:paraId="63F61E2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Indicate whether certificates for HTTPS will be</w:t>
      </w:r>
    </w:p>
    <w:p w14:paraId="73EF975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provided, and if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so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who will provide them.</w:t>
      </w:r>
    </w:p>
    <w:p w14:paraId="498D779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330A78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control system devices where Device Identification and Authentication</w:t>
      </w:r>
    </w:p>
    <w:p w14:paraId="0C96D1B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requirements are not otherwise indicated in this Section: [Devices using</w:t>
      </w:r>
    </w:p>
    <w:p w14:paraId="10F70DE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Ethernet must support </w:t>
      </w:r>
      <w:r>
        <w:rPr>
          <w:rFonts w:ascii="Courier" w:hAnsi="Courier" w:cs="Courier"/>
          <w:color w:val="FF00FF"/>
          <w:sz w:val="20"/>
          <w:szCs w:val="20"/>
        </w:rPr>
        <w:t xml:space="preserve">IEEE </w:t>
      </w:r>
      <w:proofErr w:type="gramStart"/>
      <w:r>
        <w:rPr>
          <w:rFonts w:ascii="Courier" w:hAnsi="Courier" w:cs="Courier"/>
          <w:color w:val="FF00FF"/>
          <w:sz w:val="20"/>
          <w:szCs w:val="20"/>
        </w:rPr>
        <w:t>802.1x</w:t>
      </w:r>
      <w:r>
        <w:rPr>
          <w:rFonts w:ascii="Courier" w:hAnsi="Courier" w:cs="Courier"/>
          <w:color w:val="000000"/>
          <w:sz w:val="20"/>
          <w:szCs w:val="20"/>
        </w:rPr>
        <w:t>. ]Devices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using HTTP as a control</w:t>
      </w:r>
    </w:p>
    <w:p w14:paraId="70DD1CE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protocol must use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HTTPS[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using a web server certificate obtained from</w:t>
      </w:r>
    </w:p>
    <w:p w14:paraId="6DAA966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[_____]] instead.</w:t>
      </w:r>
    </w:p>
    <w:p w14:paraId="4459723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3.5.5 Cryptographic Module Authentication</w:t>
      </w:r>
    </w:p>
    <w:p w14:paraId="3680999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7E91840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NOTE: As of </w:t>
      </w:r>
      <w:proofErr w:type="gramStart"/>
      <w:r>
        <w:rPr>
          <w:rFonts w:ascii="Courier" w:hAnsi="Courier" w:cs="Courier"/>
          <w:b/>
          <w:bCs/>
          <w:color w:val="008080"/>
          <w:sz w:val="20"/>
          <w:szCs w:val="20"/>
        </w:rPr>
        <w:t>July 2017</w:t>
      </w:r>
      <w:proofErr w:type="gramEnd"/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 there are no known STIGs/SRGs</w:t>
      </w:r>
    </w:p>
    <w:p w14:paraId="2F84087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related to this requirement which apply to HVAC</w:t>
      </w:r>
    </w:p>
    <w:p w14:paraId="7746A9E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control systems.</w:t>
      </w:r>
    </w:p>
    <w:p w14:paraId="6CF104D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7553AB1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{For Reference Only: This subpart (and its subparts) relates to IA-7;</w:t>
      </w:r>
    </w:p>
    <w:p w14:paraId="25D8268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CCI-000803}</w:t>
      </w:r>
    </w:p>
    <w:p w14:paraId="704A6B9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devices that have STIG/SRGs related to cryptographic module</w:t>
      </w:r>
    </w:p>
    <w:p w14:paraId="720E97A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authentication (CCI-000803), comply with the requirements of those</w:t>
      </w:r>
    </w:p>
    <w:p w14:paraId="34DD088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STIG/SRGs.</w:t>
      </w:r>
    </w:p>
    <w:p w14:paraId="1E9D370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05 11 Page 45</w:t>
      </w:r>
    </w:p>
    <w:p w14:paraId="1054D76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3.6 EMERGENCY POWER</w:t>
      </w:r>
    </w:p>
    <w:p w14:paraId="21D8EF7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1A67D95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A long term alternate power supply is almost</w:t>
      </w:r>
    </w:p>
    <w:p w14:paraId="1D0A878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never required by the control system itself, this</w:t>
      </w:r>
    </w:p>
    <w:p w14:paraId="37FED9A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will usually be required (if at all) by tenant</w:t>
      </w:r>
    </w:p>
    <w:p w14:paraId="46EFD22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or by the overall system design and</w:t>
      </w:r>
    </w:p>
    <w:p w14:paraId="795ED64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should seldom be added as an ad-hoc requirement.</w:t>
      </w:r>
    </w:p>
    <w:p w14:paraId="464F11A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Control systems for underlying systems with</w:t>
      </w:r>
    </w:p>
    <w:p w14:paraId="6265D00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alternate power should use that alternate power</w:t>
      </w:r>
    </w:p>
    <w:p w14:paraId="76EA362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source.</w:t>
      </w:r>
    </w:p>
    <w:p w14:paraId="122CEE1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 UPS may be desired for specific control system</w:t>
      </w:r>
    </w:p>
    <w:p w14:paraId="60B75D9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components where rapid recovery after a power outage</w:t>
      </w:r>
    </w:p>
    <w:p w14:paraId="758E7D9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is required, or where the control system itself is</w:t>
      </w:r>
    </w:p>
    <w:p w14:paraId="7675D15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necessary for restoration of power. Again, this</w:t>
      </w:r>
    </w:p>
    <w:p w14:paraId="20EDDB3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should be driven by mission requirements and control</w:t>
      </w:r>
    </w:p>
    <w:p w14:paraId="5FFEAAC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 specifications should already require</w:t>
      </w:r>
    </w:p>
    <w:p w14:paraId="47E9CB0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adequate system restoration after loss of power.</w:t>
      </w:r>
    </w:p>
    <w:p w14:paraId="6F1E199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If there are specific requirements for either</w:t>
      </w:r>
    </w:p>
    <w:p w14:paraId="70C7A39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short-term (UPS) or long-term (generator or</w:t>
      </w:r>
    </w:p>
    <w:p w14:paraId="35DBE8D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alternate power source), include them as part of the</w:t>
      </w:r>
    </w:p>
    <w:p w14:paraId="50806C3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design and in the relevant specification sections</w:t>
      </w:r>
    </w:p>
    <w:p w14:paraId="69C4CB0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rather than adding requirements to this section.</w:t>
      </w:r>
    </w:p>
    <w:p w14:paraId="3DADC33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Note that use of small local </w:t>
      </w:r>
      <w:proofErr w:type="spellStart"/>
      <w:r>
        <w:rPr>
          <w:rFonts w:ascii="Courier" w:hAnsi="Courier" w:cs="Courier"/>
          <w:b/>
          <w:bCs/>
          <w:color w:val="000000"/>
          <w:sz w:val="20"/>
          <w:szCs w:val="20"/>
        </w:rPr>
        <w:t>UPSes</w:t>
      </w:r>
      <w:proofErr w:type="spell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creates</w:t>
      </w:r>
    </w:p>
    <w:p w14:paraId="4E267EC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additional maintenance burdens due to the</w:t>
      </w:r>
    </w:p>
    <w:p w14:paraId="35DB614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for periodic battery replacement and</w:t>
      </w:r>
    </w:p>
    <w:p w14:paraId="3C30B73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may ultimately result in a less reliable system.</w:t>
      </w:r>
    </w:p>
    <w:p w14:paraId="33F1969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Brackets are provided here for the EXTREMELY RARE</w:t>
      </w:r>
    </w:p>
    <w:p w14:paraId="562A0D7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case in which emergency power requirements must be</w:t>
      </w:r>
    </w:p>
    <w:p w14:paraId="26548C4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specified here. In most cases, keep the bracketed</w:t>
      </w:r>
    </w:p>
    <w:p w14:paraId="1496D3D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text indicating emergency power requirements are in</w:t>
      </w:r>
    </w:p>
    <w:p w14:paraId="7949BA9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accordance with the control system and equipment</w:t>
      </w:r>
    </w:p>
    <w:p w14:paraId="1C882AB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specifications.</w:t>
      </w:r>
    </w:p>
    <w:p w14:paraId="2EDC867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D1FCCC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{For Reference Only: This subpart (and its subparts) relates to</w:t>
      </w:r>
    </w:p>
    <w:p w14:paraId="28002C6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PE-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11,(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1); CCI-02955, CCI-000961}</w:t>
      </w:r>
    </w:p>
    <w:p w14:paraId="29B3A4F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[Emergency power is specified in the control system and equipment</w:t>
      </w:r>
    </w:p>
    <w:p w14:paraId="6BCD3B4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specifications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.][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_____]</w:t>
      </w:r>
    </w:p>
    <w:p w14:paraId="3B67E39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 DURABILITY TO VULNERABILITY SCANNING</w:t>
      </w:r>
    </w:p>
    <w:p w14:paraId="1B92045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4BBCA50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In general, it won't be possible to assume</w:t>
      </w:r>
    </w:p>
    <w:p w14:paraId="1F14560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that devices will respond to a scanning tool. There</w:t>
      </w:r>
    </w:p>
    <w:p w14:paraId="6A3481B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might be specific cases where it is desirable for</w:t>
      </w:r>
    </w:p>
    <w:p w14:paraId="7B610E0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devices to provide specific responses to specific</w:t>
      </w:r>
    </w:p>
    <w:p w14:paraId="5564773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tools. If so, add the appropriate requirements to</w:t>
      </w:r>
    </w:p>
    <w:p w14:paraId="0A3D597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indicate the scanning tools and response information.</w:t>
      </w:r>
    </w:p>
    <w:p w14:paraId="6E9DC25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For computers, select whether the computer must</w:t>
      </w:r>
    </w:p>
    <w:p w14:paraId="353609A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respond in specific ways to scans. If so, keep the</w:t>
      </w:r>
    </w:p>
    <w:p w14:paraId="751C46F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bracketed text and define specific scanning tools</w:t>
      </w:r>
    </w:p>
    <w:p w14:paraId="58DB7DF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and response. If not, remove the bracketed text.</w:t>
      </w:r>
    </w:p>
    <w:p w14:paraId="777D7AA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05 11 Page 46</w:t>
      </w:r>
    </w:p>
    <w:p w14:paraId="23D80CE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32749E1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{For Reference Only: This subpart (and its subparts) relates to RA-5</w:t>
      </w:r>
    </w:p>
    <w:p w14:paraId="3EE0ADF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(a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),(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b),(c),(d); CCI-001054, CCI-001055, CCI-0010156, CCI-001641,</w:t>
      </w:r>
    </w:p>
    <w:p w14:paraId="4C7EDAF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CCI-001643, CCI-001057, CCI-001058, CCI-001059}</w:t>
      </w:r>
    </w:p>
    <w:p w14:paraId="39A3D1D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All IP devices must be scannable, such that the device can be scanned by</w:t>
      </w:r>
    </w:p>
    <w:p w14:paraId="5CB6B65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industry standard IP network scanning utilities without harm to the</w:t>
      </w:r>
    </w:p>
    <w:p w14:paraId="687F1EF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device, application, or functionality.</w:t>
      </w:r>
    </w:p>
    <w:p w14:paraId="6FD4F73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[Computers must respond to scans from [_____] by responding with a</w:t>
      </w:r>
    </w:p>
    <w:p w14:paraId="581D36B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[_____].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]For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control system devices other than computers:</w:t>
      </w:r>
    </w:p>
    <w:p w14:paraId="73C8479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3.7.1 HVAC Control System Devices Other Than Computers</w:t>
      </w:r>
    </w:p>
    <w:p w14:paraId="656E7E0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HVAC control system devices other than computers are not required to</w:t>
      </w:r>
    </w:p>
    <w:p w14:paraId="5AE5082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respond to scans.</w:t>
      </w:r>
    </w:p>
    <w:p w14:paraId="1F7618C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[3.7.2 [_____] Control System Devices Other Than Computers</w:t>
      </w:r>
    </w:p>
    <w:p w14:paraId="10A08F7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7AAD6D0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Use this bracketed subpart if needed to add</w:t>
      </w:r>
    </w:p>
    <w:p w14:paraId="6A3D5FD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for a specific control system type</w:t>
      </w:r>
    </w:p>
    <w:p w14:paraId="4F93A0E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(e.g. lighting, electrical distribution etc),</w:t>
      </w:r>
    </w:p>
    <w:p w14:paraId="6D900B1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similar to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how HVAC control system devices are</w:t>
      </w:r>
    </w:p>
    <w:p w14:paraId="4A0751E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covered above.</w:t>
      </w:r>
    </w:p>
    <w:p w14:paraId="15DD897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If adding a new control system type, submit a</w:t>
      </w:r>
    </w:p>
    <w:p w14:paraId="6EF095A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Criteria Change Request with the relevant</w:t>
      </w:r>
    </w:p>
    <w:p w14:paraId="1EAA945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to have that system included in the</w:t>
      </w:r>
    </w:p>
    <w:p w14:paraId="110AAC7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published UFGS.</w:t>
      </w:r>
    </w:p>
    <w:p w14:paraId="61884F8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455F4A7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73B8134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Select whether control system devices must</w:t>
      </w:r>
    </w:p>
    <w:p w14:paraId="77C7EA5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respond to scans and, if so, indicate the tools and</w:t>
      </w:r>
    </w:p>
    <w:p w14:paraId="4B763FA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response required.</w:t>
      </w:r>
    </w:p>
    <w:p w14:paraId="1274FC7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D05C19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[_____] control system devices other than computers [must respond to scans</w:t>
      </w:r>
    </w:p>
    <w:p w14:paraId="50E164D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from [_____] by responding with a [_____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]][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are not required to respond to</w:t>
      </w:r>
    </w:p>
    <w:p w14:paraId="71E6B73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scans].</w:t>
      </w:r>
    </w:p>
    <w:p w14:paraId="3B109A4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]3.7.3 Default Requirements for Control System Devices</w:t>
      </w:r>
    </w:p>
    <w:p w14:paraId="06FB0D5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83B153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Do not edit these requirements (beyond</w:t>
      </w:r>
    </w:p>
    <w:p w14:paraId="3DA91C8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selection of bracketed text). If these requirements</w:t>
      </w:r>
    </w:p>
    <w:p w14:paraId="1BB7EFB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do not apply to a specific control system used on</w:t>
      </w:r>
    </w:p>
    <w:p w14:paraId="7A74DBD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project, include requirements for that control</w:t>
      </w:r>
    </w:p>
    <w:p w14:paraId="702260B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 using the bracketed subpart provided above.</w:t>
      </w:r>
    </w:p>
    <w:p w14:paraId="71E5C49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16B2D86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624A64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Select whether control system devices must</w:t>
      </w:r>
    </w:p>
    <w:p w14:paraId="270C013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respond to scans and, if so, indicate the tools and</w:t>
      </w:r>
    </w:p>
    <w:p w14:paraId="12971B0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response required.</w:t>
      </w:r>
    </w:p>
    <w:p w14:paraId="49F5C8E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7528C6B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05 11 Page 47</w:t>
      </w:r>
    </w:p>
    <w:p w14:paraId="385D40C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Non-computer control system devices where Durability to Vulnerability</w:t>
      </w:r>
    </w:p>
    <w:p w14:paraId="6C8B503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Scanning requirements are not otherwise indicated in this Section [must</w:t>
      </w:r>
    </w:p>
    <w:p w14:paraId="3791F93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respond to scans from [_____] by responding with a [_____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]][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are not</w:t>
      </w:r>
    </w:p>
    <w:p w14:paraId="7613ABA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required to respond to scans].</w:t>
      </w:r>
    </w:p>
    <w:p w14:paraId="6BACB6E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3.8 FIPS 201-2 REQUIREMENT</w:t>
      </w:r>
    </w:p>
    <w:p w14:paraId="5BF18D5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CC913B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Select brackets to indicate if any systems</w:t>
      </w:r>
    </w:p>
    <w:p w14:paraId="2905E85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 devices using PIV to be on the FIPS 201-2</w:t>
      </w:r>
    </w:p>
    <w:p w14:paraId="62AE0B9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approved product list.</w:t>
      </w:r>
    </w:p>
    <w:p w14:paraId="49FEB6F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Many control systems will not be able to meet a</w:t>
      </w:r>
    </w:p>
    <w:p w14:paraId="4BBDA37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 for devices to be on the FIPS 201-2</w:t>
      </w:r>
    </w:p>
    <w:p w14:paraId="453479C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approved product lists. Only require this when</w:t>
      </w:r>
    </w:p>
    <w:p w14:paraId="09316D1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necessary.</w:t>
      </w:r>
    </w:p>
    <w:p w14:paraId="4832C70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F0914F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{For Reference Only: This subpart (and its subparts) relates to SA-4</w:t>
      </w:r>
    </w:p>
    <w:p w14:paraId="7A75B93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(10); CCI-003116}</w:t>
      </w:r>
    </w:p>
    <w:p w14:paraId="114E83D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Devices in the following systems which implement PIV must be on the</w:t>
      </w:r>
    </w:p>
    <w:p w14:paraId="0C2580E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NIST FIPS 201-2 </w:t>
      </w:r>
      <w:r>
        <w:rPr>
          <w:rFonts w:ascii="Courier" w:hAnsi="Courier" w:cs="Courier"/>
          <w:color w:val="000000"/>
          <w:sz w:val="20"/>
          <w:szCs w:val="20"/>
        </w:rPr>
        <w:t>approved product list: [NONE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electronic security</w:t>
      </w:r>
    </w:p>
    <w:p w14:paraId="15CE68D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systems(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ESS)][_____].</w:t>
      </w:r>
    </w:p>
    <w:p w14:paraId="2A99F5C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3.9 DEVICES WITH CONNECTION TO MULTIPLE IP NETWORKS</w:t>
      </w:r>
    </w:p>
    <w:p w14:paraId="6F7680B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Except for Ethernet switches, do not use more than one physical connection</w:t>
      </w:r>
    </w:p>
    <w:p w14:paraId="30342FB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to IP networks on the same device unless doing so is both required by the</w:t>
      </w:r>
    </w:p>
    <w:p w14:paraId="5D174D7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project specifications and the specific application is approved. If a</w:t>
      </w:r>
    </w:p>
    <w:p w14:paraId="620444E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device with multiple IP connections is required, provide a </w:t>
      </w:r>
      <w:r>
        <w:rPr>
          <w:rFonts w:ascii="Courier" w:hAnsi="Courier" w:cs="Courier"/>
          <w:color w:val="0000FF"/>
          <w:sz w:val="20"/>
          <w:szCs w:val="20"/>
        </w:rPr>
        <w:t>Multiple IP</w:t>
      </w:r>
    </w:p>
    <w:p w14:paraId="58D3DD8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 xml:space="preserve">Connection Device Request </w:t>
      </w:r>
      <w:r>
        <w:rPr>
          <w:rFonts w:ascii="Courier" w:hAnsi="Courier" w:cs="Courier"/>
          <w:color w:val="000000"/>
          <w:sz w:val="20"/>
          <w:szCs w:val="20"/>
        </w:rPr>
        <w:t>using the Multiple IP Connection Device Request</w:t>
      </w:r>
    </w:p>
    <w:p w14:paraId="52E68A2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Schedule at</w:t>
      </w:r>
    </w:p>
    <w:p w14:paraId="714F4C5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808000"/>
          <w:sz w:val="20"/>
          <w:szCs w:val="20"/>
        </w:rPr>
      </w:pPr>
      <w:r>
        <w:rPr>
          <w:rFonts w:ascii="Courier" w:hAnsi="Courier" w:cs="Courier"/>
          <w:color w:val="808000"/>
          <w:sz w:val="20"/>
          <w:szCs w:val="20"/>
        </w:rPr>
        <w:t>http://www.wbdg.org/ffc/dod/unified-facilities-guide-specifications-ufgs/forms-graphics-tables</w:t>
      </w:r>
    </w:p>
    <w:p w14:paraId="0A3092B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to request approval for each device.</w:t>
      </w:r>
    </w:p>
    <w:p w14:paraId="0478C8D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3.10 SYSTEM AND COMMUNICATION PROTECTION</w:t>
      </w:r>
    </w:p>
    <w:p w14:paraId="28BE154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3.10.1 Denial of Service Protection, Process Isolation and Boundary</w:t>
      </w:r>
    </w:p>
    <w:p w14:paraId="1F434CF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Protection</w:t>
      </w:r>
    </w:p>
    <w:p w14:paraId="73EB6E9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9FED48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Implementation of boundary protection is</w:t>
      </w:r>
    </w:p>
    <w:p w14:paraId="302B022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typically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outside the scope of the controls</w:t>
      </w:r>
    </w:p>
    <w:p w14:paraId="7CFE48D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contractor. The site IT staff should implement</w:t>
      </w:r>
    </w:p>
    <w:p w14:paraId="423E370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boundary protection via rules (e.g. a firewall)</w:t>
      </w:r>
    </w:p>
    <w:p w14:paraId="67D2D5C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isolating the control system from the wider</w:t>
      </w:r>
    </w:p>
    <w:p w14:paraId="1E60D86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network. This is true even for a control system</w:t>
      </w:r>
    </w:p>
    <w:p w14:paraId="045B242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which will be later integrated to a larger system;</w:t>
      </w:r>
    </w:p>
    <w:p w14:paraId="378727F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field point of connection (FPOC) should be</w:t>
      </w:r>
    </w:p>
    <w:p w14:paraId="5714035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configured to allow the minimum traffic necessary</w:t>
      </w:r>
    </w:p>
    <w:p w14:paraId="35D21D8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for operation. Critical to this is the</w:t>
      </w:r>
    </w:p>
    <w:p w14:paraId="58C422A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Cybersecurity Interconnection Schedule, which</w:t>
      </w:r>
    </w:p>
    <w:p w14:paraId="7772539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defines what traffic must be allowed through the</w:t>
      </w:r>
    </w:p>
    <w:p w14:paraId="77FE539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boundary for the proper operation of the system.</w:t>
      </w:r>
    </w:p>
    <w:p w14:paraId="72D9086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 that reducing the dependence on the network</w:t>
      </w:r>
    </w:p>
    <w:p w14:paraId="0B23C40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helps mitigate threats caused by a weak boundary</w:t>
      </w:r>
    </w:p>
    <w:p w14:paraId="76237F4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defense.</w:t>
      </w:r>
    </w:p>
    <w:p w14:paraId="4AD6BEF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05 11 Page 48</w:t>
      </w:r>
    </w:p>
    <w:p w14:paraId="2B69642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533CBC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{For Reference Only: This subpart (and its subparts) relates to SC-5,</w:t>
      </w:r>
    </w:p>
    <w:p w14:paraId="2F1DD0E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SC-39, SC-7(a); CCI-001093, CCI-002385, CCI-002386, CCI-002430, CCI-001097}</w:t>
      </w:r>
    </w:p>
    <w:p w14:paraId="25E3596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To the greatest extent practical, implement control logic in non-computer</w:t>
      </w:r>
    </w:p>
    <w:p w14:paraId="1DE97C1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hardware and without reliance on the network.</w:t>
      </w:r>
    </w:p>
    <w:p w14:paraId="214A56A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[3.10.2 Cryptographic Protection</w:t>
      </w:r>
    </w:p>
    <w:p w14:paraId="3BE9EA8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17D8066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NOTE: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With regard to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cryptography, there are 3</w:t>
      </w:r>
    </w:p>
    <w:p w14:paraId="557B705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possibilities to consider:</w:t>
      </w:r>
    </w:p>
    <w:p w14:paraId="7B90C2C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1. The control system contains no classified</w:t>
      </w:r>
    </w:p>
    <w:p w14:paraId="7B8CD64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information and no cryptography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is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required. In</w:t>
      </w:r>
    </w:p>
    <w:p w14:paraId="650481F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that case, there are no UFGS requirements.</w:t>
      </w:r>
    </w:p>
    <w:p w14:paraId="78FA881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2. The control system contains no classified</w:t>
      </w:r>
    </w:p>
    <w:p w14:paraId="3E42DBE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information, but the Authorizing Official has</w:t>
      </w:r>
    </w:p>
    <w:p w14:paraId="25FA093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determined that cryptography is required. Select</w:t>
      </w:r>
    </w:p>
    <w:p w14:paraId="043FC7C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text requiring cryptography.</w:t>
      </w:r>
    </w:p>
    <w:p w14:paraId="1DE0573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3. The control system contains classified</w:t>
      </w:r>
    </w:p>
    <w:p w14:paraId="427DBF3A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information. First, confirm that the system truly</w:t>
      </w:r>
    </w:p>
    <w:p w14:paraId="6D1DF86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needs to contain classified information - if this is</w:t>
      </w:r>
    </w:p>
    <w:p w14:paraId="31CF433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only to fulfil some reporting requirement, consider</w:t>
      </w:r>
    </w:p>
    <w:p w14:paraId="775246A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removing the information from the CS and meeting the</w:t>
      </w:r>
    </w:p>
    <w:p w14:paraId="2A6D854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reporting requirement via some other means. If the</w:t>
      </w:r>
    </w:p>
    <w:p w14:paraId="469EE48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lastRenderedPageBreak/>
        <w:t>requirement for cryptography cannot be eliminated,</w:t>
      </w:r>
    </w:p>
    <w:p w14:paraId="58B148C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select text requiring cryptography.</w:t>
      </w:r>
    </w:p>
    <w:p w14:paraId="24412C2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 generally, the need for cryptography should be</w:t>
      </w:r>
    </w:p>
    <w:p w14:paraId="73474FF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avoided, or at least minimized. (Note that even for</w:t>
      </w:r>
    </w:p>
    <w:p w14:paraId="11D3D6B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systems where cryptography is required, it may not</w:t>
      </w:r>
    </w:p>
    <w:p w14:paraId="06E089B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be required at every node and interconnection in the</w:t>
      </w:r>
    </w:p>
    <w:p w14:paraId="6F10E30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system.)</w:t>
      </w:r>
    </w:p>
    <w:p w14:paraId="75E2C62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If cryptography is required, select whether to</w:t>
      </w:r>
    </w:p>
    <w:p w14:paraId="17D7D58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 it everywhere, only on the IP network, or</w:t>
      </w:r>
    </w:p>
    <w:p w14:paraId="4E285BE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only at specific locations within the system.</w:t>
      </w:r>
    </w:p>
    <w:p w14:paraId="7D5AE3B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2DFD1A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{For Reference Only: This subpart (and its subparts) relates to SC-13;</w:t>
      </w:r>
    </w:p>
    <w:p w14:paraId="7F7AE79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CCIs: CCI-002449, CCI-002450}</w:t>
      </w:r>
    </w:p>
    <w:p w14:paraId="291318E5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devices that have STIG/SRGs related to cryptographic protection</w:t>
      </w:r>
    </w:p>
    <w:p w14:paraId="5CAED40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(CCI-002450), comply with the requirements of those STIG/SRGs. Ensure</w:t>
      </w:r>
    </w:p>
    <w:p w14:paraId="3A09957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that [all][IP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][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_____] network traffic is encrypted using NSA-approved</w:t>
      </w:r>
    </w:p>
    <w:p w14:paraId="1CB6FC0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cryptography; provision of digital signatures and hashing, and</w:t>
      </w:r>
    </w:p>
    <w:p w14:paraId="32EF423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FIPS-validated cryptography.</w:t>
      </w:r>
    </w:p>
    <w:p w14:paraId="1FCB9E6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]3.11 SYSTEM AND INTEGRATION INTEGRITY</w:t>
      </w:r>
    </w:p>
    <w:p w14:paraId="6189BE1F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3.11.1 Malicious Code Protection</w:t>
      </w:r>
    </w:p>
    <w:p w14:paraId="7C4F952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{For Reference Only: This subpart (and its subparts) relates to SI-3(c);</w:t>
      </w:r>
    </w:p>
    <w:p w14:paraId="14192C7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CCI-001241, CCI-002623}</w:t>
      </w:r>
    </w:p>
    <w:p w14:paraId="24CAC4E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all computers installed under this project, install and configure</w:t>
      </w:r>
    </w:p>
    <w:p w14:paraId="11F0308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malware protection software in accordance with the relevant STIGs.</w:t>
      </w:r>
    </w:p>
    <w:p w14:paraId="468177E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05 11 Page 49</w:t>
      </w:r>
    </w:p>
    <w:p w14:paraId="6FE1340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[3.11.2 Information System Monitoring</w:t>
      </w:r>
    </w:p>
    <w:p w14:paraId="2D96C8D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CA3AC2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Delete this subpart unless specifically</w:t>
      </w:r>
    </w:p>
    <w:p w14:paraId="7E10626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required for the project. If required, indicate</w:t>
      </w:r>
    </w:p>
    <w:p w14:paraId="559B1A0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for the monitoring of the control</w:t>
      </w:r>
    </w:p>
    <w:p w14:paraId="3A414818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system.</w:t>
      </w:r>
    </w:p>
    <w:p w14:paraId="75778F3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6BF252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{For Reference Only: This subpart relates to SI-4 (a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),(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b); CCI-001253,</w:t>
      </w:r>
    </w:p>
    <w:p w14:paraId="6E0104B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CCI-002645}</w:t>
      </w:r>
    </w:p>
    <w:p w14:paraId="381F89A6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[_____]</w:t>
      </w:r>
    </w:p>
    <w:p w14:paraId="2CF067C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]3.12 FIELD QUALITY CONTROL</w:t>
      </w:r>
    </w:p>
    <w:p w14:paraId="1DC9A87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3.12.1 Tests</w:t>
      </w:r>
    </w:p>
    <w:p w14:paraId="5C50A409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1CB1E01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Coordinate with the entity performing</w:t>
      </w:r>
    </w:p>
    <w:p w14:paraId="6EED83C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cybersecurity testing to determine support</w:t>
      </w:r>
    </w:p>
    <w:p w14:paraId="28E54B7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for cybersecurity testing.</w:t>
      </w:r>
    </w:p>
    <w:p w14:paraId="7F8C52D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Some possible values to consider:</w:t>
      </w:r>
    </w:p>
    <w:p w14:paraId="4552062D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1) A control system with no IP devices: 1-2</w:t>
      </w:r>
    </w:p>
    <w:p w14:paraId="76C3B5B3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days.</w:t>
      </w:r>
    </w:p>
    <w:p w14:paraId="4D1E8D90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2) A control system with IP devices: 5 days</w:t>
      </w:r>
    </w:p>
    <w:p w14:paraId="282998C4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3) If the system includes a new front-end</w:t>
      </w:r>
    </w:p>
    <w:p w14:paraId="5ED66DAB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(server): +5 additional days</w:t>
      </w:r>
    </w:p>
    <w:p w14:paraId="633A2A7C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497CD06E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 addition to testing and testing support required by other Sections,</w:t>
      </w:r>
    </w:p>
    <w:p w14:paraId="5454EFB1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a minimum of [_____] hours of technical support for cybersecurity</w:t>
      </w:r>
    </w:p>
    <w:p w14:paraId="597C2A12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testing of control systems.</w:t>
      </w:r>
    </w:p>
    <w:p w14:paraId="0B66ED67" w14:textId="77777777" w:rsidR="001656DE" w:rsidRDefault="001656DE" w:rsidP="001656D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-- End of Section --</w:t>
      </w:r>
    </w:p>
    <w:p w14:paraId="06AE3B5F" w14:textId="77777777" w:rsidR="00CD1EE4" w:rsidRDefault="001656DE" w:rsidP="001656DE">
      <w:r>
        <w:rPr>
          <w:rFonts w:ascii="Courier" w:hAnsi="Courier" w:cs="Courier"/>
          <w:color w:val="000000"/>
          <w:sz w:val="20"/>
          <w:szCs w:val="20"/>
        </w:rPr>
        <w:t>SECTION 25 05 11 Page 50</w:t>
      </w:r>
    </w:p>
    <w:sectPr w:rsidR="00CD1E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ourier-BoldItalic">
    <w:altName w:val="Courier New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A16D56"/>
    <w:multiLevelType w:val="hybridMultilevel"/>
    <w:tmpl w:val="FED84C30"/>
    <w:lvl w:ilvl="0" w:tplc="94C4C5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A2611D3"/>
    <w:multiLevelType w:val="hybridMultilevel"/>
    <w:tmpl w:val="1068E980"/>
    <w:lvl w:ilvl="0" w:tplc="C5E20EEE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6DE"/>
    <w:rsid w:val="00011CFF"/>
    <w:rsid w:val="000F78CD"/>
    <w:rsid w:val="001067E9"/>
    <w:rsid w:val="001656DE"/>
    <w:rsid w:val="0058168F"/>
    <w:rsid w:val="005F6666"/>
    <w:rsid w:val="00635C93"/>
    <w:rsid w:val="006F2C16"/>
    <w:rsid w:val="00780A11"/>
    <w:rsid w:val="007979CA"/>
    <w:rsid w:val="007F446E"/>
    <w:rsid w:val="00867A48"/>
    <w:rsid w:val="008F5C7E"/>
    <w:rsid w:val="00922700"/>
    <w:rsid w:val="00965109"/>
    <w:rsid w:val="00AA5D15"/>
    <w:rsid w:val="00CD1EE4"/>
    <w:rsid w:val="00CE409F"/>
    <w:rsid w:val="00DE1E45"/>
    <w:rsid w:val="00E324B6"/>
    <w:rsid w:val="00F11F5C"/>
    <w:rsid w:val="00F45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52E06B"/>
  <w15:chartTrackingRefBased/>
  <w15:docId w15:val="{F611565A-877C-4B67-BBFC-000A25D10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F11F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1F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1F5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1F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1F5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1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1F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F44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6BBAD630C3314BB4A4FBF940D2125C" ma:contentTypeVersion="12" ma:contentTypeDescription="Create a new document." ma:contentTypeScope="" ma:versionID="b5244242745bb6ba7fb29984afb24280">
  <xsd:schema xmlns:xsd="http://www.w3.org/2001/XMLSchema" xmlns:xs="http://www.w3.org/2001/XMLSchema" xmlns:p="http://schemas.microsoft.com/office/2006/metadata/properties" xmlns:ns2="a65e8b37-4377-4e57-bc06-c17e59391df7" xmlns:ns3="16c28ed3-9c8c-4cba-8327-3766df2c836e" targetNamespace="http://schemas.microsoft.com/office/2006/metadata/properties" ma:root="true" ma:fieldsID="c259e69a4a77c2ed8182a0f496af97c4" ns2:_="" ns3:_="">
    <xsd:import namespace="a65e8b37-4377-4e57-bc06-c17e59391df7"/>
    <xsd:import namespace="16c28ed3-9c8c-4cba-8327-3766df2c83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5e8b37-4377-4e57-bc06-c17e59391d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e6c1609-49e0-4fdc-8f5b-8b798a9691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ed3-9c8c-4cba-8327-3766df2c836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9593b72-0fc6-40f0-bb73-001bfd4bc883}" ma:internalName="TaxCatchAll" ma:showField="CatchAllData" ma:web="16c28ed3-9c8c-4cba-8327-3766df2c8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5e8b37-4377-4e57-bc06-c17e59391df7">
      <Terms xmlns="http://schemas.microsoft.com/office/infopath/2007/PartnerControls"/>
    </lcf76f155ced4ddcb4097134ff3c332f>
    <TaxCatchAll xmlns="16c28ed3-9c8c-4cba-8327-3766df2c836e" xsi:nil="true"/>
  </documentManagement>
</p:properties>
</file>

<file path=customXml/itemProps1.xml><?xml version="1.0" encoding="utf-8"?>
<ds:datastoreItem xmlns:ds="http://schemas.openxmlformats.org/officeDocument/2006/customXml" ds:itemID="{4718AA56-E3A7-4047-A293-153CF26052BC}"/>
</file>

<file path=customXml/itemProps2.xml><?xml version="1.0" encoding="utf-8"?>
<ds:datastoreItem xmlns:ds="http://schemas.openxmlformats.org/officeDocument/2006/customXml" ds:itemID="{47A694D0-637D-4C4D-81D7-1833A06E5C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25703B-E7C0-4FB0-99D4-3EBDF5DB2B7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40</Pages>
  <Words>16817</Words>
  <Characters>95858</Characters>
  <Application>Microsoft Office Word</Application>
  <DocSecurity>0</DocSecurity>
  <Lines>798</Lines>
  <Paragraphs>224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Goddard, James K</dc:creator>
  <cp:keywords/>
  <dc:description/>
  <cp:lastModifiedBy>Goddard, James K</cp:lastModifiedBy>
  <cp:revision>12</cp:revision>
  <dcterms:created xsi:type="dcterms:W3CDTF">2019-12-19T22:23:00Z</dcterms:created>
  <dcterms:modified xsi:type="dcterms:W3CDTF">2021-01-18T16:10:00Z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0x010100CB6BBAD630C3314BB4A4FBF940D2125C</vt:lpwstr>
  </property>
</Properties>
</file>